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Times New Roman" w:hAnsi="Times New Roman" w:cs="Times New Roman"/>
          <w:lang w:val="ru-RU"/>
        </w:rPr>
      </w:pPr>
    </w:p>
    <w:p>
      <w:pPr>
        <w:spacing w:after="0" w:line="240" w:lineRule="auto"/>
        <w:rPr>
          <w:rFonts w:hint="default" w:ascii="Times New Roman" w:hAnsi="Times New Roman" w:cs="Times New Roman"/>
          <w:sz w:val="28"/>
          <w:szCs w:val="28"/>
          <w:lang w:val="ru-RU"/>
        </w:rPr>
      </w:pPr>
      <w:r>
        <w:rPr>
          <w:rFonts w:hint="default" w:ascii="Times New Roman" w:hAnsi="Times New Roman" w:cs="Times New Roman"/>
          <w:sz w:val="28"/>
          <w:szCs w:val="28"/>
          <w:lang w:val="ru-RU"/>
        </w:rPr>
        <w:drawing>
          <wp:inline distT="0" distB="0" distL="114300" distR="114300">
            <wp:extent cx="6388735" cy="8794115"/>
            <wp:effectExtent l="0" t="0" r="12065" b="6985"/>
            <wp:docPr id="1" name="Изображение 1" descr="отчет самообслед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отчет самообследования"/>
                    <pic:cNvPicPr>
                      <a:picLocks noChangeAspect="1"/>
                    </pic:cNvPicPr>
                  </pic:nvPicPr>
                  <pic:blipFill>
                    <a:blip r:embed="rId6"/>
                    <a:stretch>
                      <a:fillRect/>
                    </a:stretch>
                  </pic:blipFill>
                  <pic:spPr>
                    <a:xfrm>
                      <a:off x="0" y="0"/>
                      <a:ext cx="6388735" cy="8794115"/>
                    </a:xfrm>
                    <a:prstGeom prst="rect">
                      <a:avLst/>
                    </a:prstGeom>
                  </pic:spPr>
                </pic:pic>
              </a:graphicData>
            </a:graphic>
          </wp:inline>
        </w:drawing>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bookmarkStart w:id="0" w:name="_GoBack"/>
      <w:bookmarkEnd w:id="0"/>
    </w:p>
    <w:p>
      <w:pPr>
        <w:spacing w:after="0" w:line="240" w:lineRule="auto"/>
        <w:ind w:firstLine="3500" w:firstLineChars="1250"/>
        <w:rPr>
          <w:rFonts w:ascii="Times New Roman" w:hAnsi="Times New Roman" w:cs="Times New Roman"/>
          <w:sz w:val="28"/>
          <w:szCs w:val="28"/>
        </w:rPr>
      </w:pPr>
      <w:r>
        <w:rPr>
          <w:rFonts w:ascii="Times New Roman" w:hAnsi="Times New Roman" w:cs="Times New Roman"/>
          <w:sz w:val="28"/>
          <w:szCs w:val="28"/>
        </w:rPr>
        <w:t xml:space="preserve"> Содержание</w:t>
      </w:r>
    </w:p>
    <w:p>
      <w:pPr>
        <w:pStyle w:val="1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Нормативно – правовая база ДОО</w:t>
      </w:r>
    </w:p>
    <w:p>
      <w:pPr>
        <w:pStyle w:val="1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Общая  характеристика ДОО.</w:t>
      </w:r>
    </w:p>
    <w:p>
      <w:pPr>
        <w:pStyle w:val="14"/>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Условия осуществления образовательного процесса.</w:t>
      </w:r>
    </w:p>
    <w:p>
      <w:pPr>
        <w:pStyle w:val="14"/>
        <w:numPr>
          <w:ilvl w:val="0"/>
          <w:numId w:val="0"/>
        </w:numPr>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и структура управления ДОО.</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Состав воспитанников и социальный паспорт семей воспитанников.</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Кадровое  обеспечение.</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ППРС.</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Программное  обеспечение процесса.</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питания.</w:t>
      </w:r>
    </w:p>
    <w:p>
      <w:pPr>
        <w:pStyle w:val="14"/>
        <w:numPr>
          <w:ilvl w:val="1"/>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Обеспечение безопасности.</w:t>
      </w: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spacing w:line="319" w:lineRule="exact"/>
        <w:ind w:left="1017" w:right="841"/>
        <w:jc w:val="center"/>
        <w:rPr>
          <w:rFonts w:ascii="Times New Roman" w:hAnsi="Times New Roman" w:cs="Times New Roman"/>
          <w:b/>
          <w:sz w:val="28"/>
        </w:rPr>
      </w:pPr>
      <w:r>
        <w:rPr>
          <w:rFonts w:ascii="Times New Roman" w:hAnsi="Times New Roman" w:cs="Times New Roman"/>
          <w:b/>
          <w:sz w:val="28"/>
        </w:rPr>
        <w:t>Нормативно-правовое</w:t>
      </w:r>
      <w:r>
        <w:rPr>
          <w:rFonts w:ascii="Times New Roman" w:hAnsi="Times New Roman" w:cs="Times New Roman"/>
          <w:b/>
          <w:spacing w:val="-4"/>
          <w:sz w:val="28"/>
        </w:rPr>
        <w:t xml:space="preserve"> </w:t>
      </w:r>
      <w:r>
        <w:rPr>
          <w:rFonts w:ascii="Times New Roman" w:hAnsi="Times New Roman" w:cs="Times New Roman"/>
          <w:b/>
          <w:sz w:val="28"/>
        </w:rPr>
        <w:t>обеспечение</w:t>
      </w:r>
      <w:r>
        <w:rPr>
          <w:rFonts w:ascii="Times New Roman" w:hAnsi="Times New Roman" w:cs="Times New Roman"/>
          <w:b/>
          <w:spacing w:val="-4"/>
          <w:sz w:val="28"/>
        </w:rPr>
        <w:t xml:space="preserve"> </w:t>
      </w:r>
      <w:r>
        <w:rPr>
          <w:rFonts w:ascii="Times New Roman" w:hAnsi="Times New Roman" w:cs="Times New Roman"/>
          <w:b/>
          <w:sz w:val="28"/>
        </w:rPr>
        <w:t>управления</w:t>
      </w:r>
      <w:r>
        <w:rPr>
          <w:rFonts w:ascii="Times New Roman" w:hAnsi="Times New Roman" w:cs="Times New Roman"/>
          <w:b/>
          <w:spacing w:val="-6"/>
          <w:sz w:val="28"/>
        </w:rPr>
        <w:t xml:space="preserve"> </w:t>
      </w:r>
      <w:r>
        <w:rPr>
          <w:rFonts w:ascii="Times New Roman" w:hAnsi="Times New Roman" w:cs="Times New Roman"/>
          <w:b/>
          <w:sz w:val="28"/>
        </w:rPr>
        <w:t>ДОУ</w:t>
      </w:r>
    </w:p>
    <w:p>
      <w:pPr>
        <w:pStyle w:val="7"/>
        <w:spacing w:line="319" w:lineRule="exact"/>
        <w:ind w:left="0" w:right="-2" w:firstLine="0"/>
      </w:pPr>
      <w:r>
        <w:t>В</w:t>
      </w:r>
      <w:r>
        <w:rPr>
          <w:spacing w:val="-3"/>
        </w:rPr>
        <w:t xml:space="preserve"> </w:t>
      </w:r>
      <w:r>
        <w:t>своей</w:t>
      </w:r>
      <w:r>
        <w:rPr>
          <w:spacing w:val="-3"/>
        </w:rPr>
        <w:t xml:space="preserve"> </w:t>
      </w:r>
      <w:r>
        <w:t>деятельности</w:t>
      </w:r>
      <w:r>
        <w:rPr>
          <w:spacing w:val="-3"/>
        </w:rPr>
        <w:t xml:space="preserve"> </w:t>
      </w:r>
      <w:r>
        <w:t>ДОУ</w:t>
      </w:r>
      <w:r>
        <w:rPr>
          <w:spacing w:val="-2"/>
        </w:rPr>
        <w:t xml:space="preserve"> </w:t>
      </w:r>
      <w:r>
        <w:t>руководствуется:</w:t>
      </w:r>
    </w:p>
    <w:p>
      <w:pPr>
        <w:pStyle w:val="14"/>
        <w:widowControl w:val="0"/>
        <w:numPr>
          <w:ilvl w:val="0"/>
          <w:numId w:val="2"/>
        </w:numPr>
        <w:tabs>
          <w:tab w:val="left" w:pos="463"/>
        </w:tabs>
        <w:autoSpaceDE w:val="0"/>
        <w:autoSpaceDN w:val="0"/>
        <w:spacing w:before="199" w:after="0" w:line="242" w:lineRule="auto"/>
        <w:ind w:right="845"/>
        <w:contextualSpacing w:val="0"/>
        <w:jc w:val="both"/>
        <w:rPr>
          <w:rFonts w:ascii="Times New Roman" w:hAnsi="Times New Roman" w:cs="Times New Roman"/>
          <w:sz w:val="28"/>
        </w:rPr>
      </w:pPr>
      <w:r>
        <w:rPr>
          <w:rFonts w:ascii="Times New Roman" w:hAnsi="Times New Roman" w:cs="Times New Roman"/>
          <w:sz w:val="28"/>
        </w:rPr>
        <w:t>Федеральный</w:t>
      </w:r>
      <w:r>
        <w:rPr>
          <w:rFonts w:ascii="Times New Roman" w:hAnsi="Times New Roman" w:cs="Times New Roman"/>
          <w:spacing w:val="1"/>
          <w:sz w:val="28"/>
        </w:rPr>
        <w:t xml:space="preserve"> </w:t>
      </w:r>
      <w:r>
        <w:rPr>
          <w:rFonts w:ascii="Times New Roman" w:hAnsi="Times New Roman" w:cs="Times New Roman"/>
          <w:sz w:val="28"/>
        </w:rPr>
        <w:t>закон</w:t>
      </w:r>
      <w:r>
        <w:rPr>
          <w:rFonts w:ascii="Times New Roman" w:hAnsi="Times New Roman" w:cs="Times New Roman"/>
          <w:spacing w:val="1"/>
          <w:sz w:val="28"/>
        </w:rPr>
        <w:t xml:space="preserve"> </w:t>
      </w:r>
      <w:r>
        <w:rPr>
          <w:rFonts w:ascii="Times New Roman" w:hAnsi="Times New Roman" w:cs="Times New Roman"/>
          <w:sz w:val="28"/>
        </w:rPr>
        <w:t>от</w:t>
      </w:r>
      <w:r>
        <w:rPr>
          <w:rFonts w:ascii="Times New Roman" w:hAnsi="Times New Roman" w:cs="Times New Roman"/>
          <w:spacing w:val="1"/>
          <w:sz w:val="28"/>
        </w:rPr>
        <w:t xml:space="preserve"> </w:t>
      </w:r>
      <w:r>
        <w:rPr>
          <w:rFonts w:ascii="Times New Roman" w:hAnsi="Times New Roman" w:cs="Times New Roman"/>
          <w:sz w:val="28"/>
        </w:rPr>
        <w:t>29</w:t>
      </w:r>
      <w:r>
        <w:rPr>
          <w:rFonts w:ascii="Times New Roman" w:hAnsi="Times New Roman" w:cs="Times New Roman"/>
          <w:spacing w:val="1"/>
          <w:sz w:val="28"/>
        </w:rPr>
        <w:t xml:space="preserve"> </w:t>
      </w:r>
      <w:r>
        <w:rPr>
          <w:rFonts w:ascii="Times New Roman" w:hAnsi="Times New Roman" w:cs="Times New Roman"/>
          <w:sz w:val="28"/>
        </w:rPr>
        <w:t>декабря</w:t>
      </w:r>
      <w:r>
        <w:rPr>
          <w:rFonts w:ascii="Times New Roman" w:hAnsi="Times New Roman" w:cs="Times New Roman"/>
          <w:spacing w:val="1"/>
          <w:sz w:val="28"/>
        </w:rPr>
        <w:t xml:space="preserve"> </w:t>
      </w:r>
      <w:r>
        <w:rPr>
          <w:rFonts w:ascii="Times New Roman" w:hAnsi="Times New Roman" w:cs="Times New Roman"/>
          <w:sz w:val="28"/>
        </w:rPr>
        <w:t>2012г.</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1"/>
          <w:sz w:val="28"/>
        </w:rPr>
        <w:t xml:space="preserve"> </w:t>
      </w:r>
      <w:r>
        <w:rPr>
          <w:rFonts w:ascii="Times New Roman" w:hAnsi="Times New Roman" w:cs="Times New Roman"/>
          <w:sz w:val="28"/>
        </w:rPr>
        <w:t>273-ФЗ</w:t>
      </w:r>
      <w:r>
        <w:rPr>
          <w:rFonts w:ascii="Times New Roman" w:hAnsi="Times New Roman" w:cs="Times New Roman"/>
          <w:spacing w:val="1"/>
          <w:sz w:val="28"/>
        </w:rPr>
        <w:t xml:space="preserve"> </w:t>
      </w:r>
      <w:r>
        <w:rPr>
          <w:rFonts w:ascii="Times New Roman" w:hAnsi="Times New Roman" w:cs="Times New Roman"/>
          <w:sz w:val="28"/>
        </w:rPr>
        <w:t>«Об</w:t>
      </w:r>
      <w:r>
        <w:rPr>
          <w:rFonts w:ascii="Times New Roman" w:hAnsi="Times New Roman" w:cs="Times New Roman"/>
          <w:spacing w:val="1"/>
          <w:sz w:val="28"/>
        </w:rPr>
        <w:t xml:space="preserve"> </w:t>
      </w:r>
      <w:r>
        <w:rPr>
          <w:rFonts w:ascii="Times New Roman" w:hAnsi="Times New Roman" w:cs="Times New Roman"/>
          <w:sz w:val="28"/>
        </w:rPr>
        <w:t>образовании</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Российской</w:t>
      </w:r>
      <w:r>
        <w:rPr>
          <w:rFonts w:ascii="Times New Roman" w:hAnsi="Times New Roman" w:cs="Times New Roman"/>
          <w:spacing w:val="-1"/>
          <w:sz w:val="28"/>
        </w:rPr>
        <w:t xml:space="preserve"> </w:t>
      </w:r>
      <w:r>
        <w:rPr>
          <w:rFonts w:ascii="Times New Roman" w:hAnsi="Times New Roman" w:cs="Times New Roman"/>
          <w:sz w:val="28"/>
        </w:rPr>
        <w:t>Федерации»;</w:t>
      </w:r>
    </w:p>
    <w:p>
      <w:pPr>
        <w:pStyle w:val="14"/>
        <w:widowControl w:val="0"/>
        <w:numPr>
          <w:ilvl w:val="0"/>
          <w:numId w:val="2"/>
        </w:numPr>
        <w:tabs>
          <w:tab w:val="left" w:pos="463"/>
        </w:tabs>
        <w:autoSpaceDE w:val="0"/>
        <w:autoSpaceDN w:val="0"/>
        <w:spacing w:after="0" w:line="240" w:lineRule="auto"/>
        <w:ind w:right="851"/>
        <w:contextualSpacing w:val="0"/>
        <w:jc w:val="both"/>
        <w:rPr>
          <w:rFonts w:ascii="Times New Roman" w:hAnsi="Times New Roman" w:cs="Times New Roman"/>
          <w:sz w:val="28"/>
        </w:rPr>
      </w:pPr>
      <w:r>
        <w:rPr>
          <w:rFonts w:ascii="Times New Roman" w:hAnsi="Times New Roman" w:cs="Times New Roman"/>
          <w:sz w:val="28"/>
        </w:rPr>
        <w:t>Приказ</w:t>
      </w:r>
      <w:r>
        <w:rPr>
          <w:rFonts w:ascii="Times New Roman" w:hAnsi="Times New Roman" w:cs="Times New Roman"/>
          <w:spacing w:val="1"/>
          <w:sz w:val="28"/>
        </w:rPr>
        <w:t xml:space="preserve"> </w:t>
      </w:r>
      <w:r>
        <w:rPr>
          <w:rFonts w:ascii="Times New Roman" w:hAnsi="Times New Roman" w:cs="Times New Roman"/>
          <w:sz w:val="28"/>
        </w:rPr>
        <w:t>Министерства</w:t>
      </w:r>
      <w:r>
        <w:rPr>
          <w:rFonts w:ascii="Times New Roman" w:hAnsi="Times New Roman" w:cs="Times New Roman"/>
          <w:spacing w:val="1"/>
          <w:sz w:val="28"/>
        </w:rPr>
        <w:t xml:space="preserve"> </w:t>
      </w:r>
      <w:r>
        <w:rPr>
          <w:rFonts w:ascii="Times New Roman" w:hAnsi="Times New Roman" w:cs="Times New Roman"/>
          <w:sz w:val="28"/>
        </w:rPr>
        <w:t>образования</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науки</w:t>
      </w:r>
      <w:r>
        <w:rPr>
          <w:rFonts w:ascii="Times New Roman" w:hAnsi="Times New Roman" w:cs="Times New Roman"/>
          <w:spacing w:val="1"/>
          <w:sz w:val="28"/>
        </w:rPr>
        <w:t xml:space="preserve"> </w:t>
      </w:r>
      <w:r>
        <w:rPr>
          <w:rFonts w:ascii="Times New Roman" w:hAnsi="Times New Roman" w:cs="Times New Roman"/>
          <w:sz w:val="28"/>
        </w:rPr>
        <w:t>Российской</w:t>
      </w:r>
      <w:r>
        <w:rPr>
          <w:rFonts w:ascii="Times New Roman" w:hAnsi="Times New Roman" w:cs="Times New Roman"/>
          <w:spacing w:val="1"/>
          <w:sz w:val="28"/>
        </w:rPr>
        <w:t xml:space="preserve"> </w:t>
      </w:r>
      <w:r>
        <w:rPr>
          <w:rFonts w:ascii="Times New Roman" w:hAnsi="Times New Roman" w:cs="Times New Roman"/>
          <w:sz w:val="28"/>
        </w:rPr>
        <w:t>Федерации</w:t>
      </w:r>
      <w:r>
        <w:rPr>
          <w:rFonts w:ascii="Times New Roman" w:hAnsi="Times New Roman" w:cs="Times New Roman"/>
          <w:spacing w:val="-67"/>
          <w:sz w:val="28"/>
        </w:rPr>
        <w:t xml:space="preserve"> </w:t>
      </w:r>
      <w:r>
        <w:rPr>
          <w:rFonts w:ascii="Times New Roman" w:hAnsi="Times New Roman" w:cs="Times New Roman"/>
          <w:sz w:val="28"/>
        </w:rPr>
        <w:t>(Минобрнауки</w:t>
      </w:r>
      <w:r>
        <w:rPr>
          <w:rFonts w:ascii="Times New Roman" w:hAnsi="Times New Roman" w:cs="Times New Roman"/>
          <w:spacing w:val="1"/>
          <w:sz w:val="28"/>
        </w:rPr>
        <w:t xml:space="preserve"> </w:t>
      </w:r>
      <w:r>
        <w:rPr>
          <w:rFonts w:ascii="Times New Roman" w:hAnsi="Times New Roman" w:cs="Times New Roman"/>
          <w:sz w:val="28"/>
        </w:rPr>
        <w:t>России)</w:t>
      </w:r>
      <w:r>
        <w:rPr>
          <w:rFonts w:ascii="Times New Roman" w:hAnsi="Times New Roman" w:cs="Times New Roman"/>
          <w:spacing w:val="1"/>
          <w:sz w:val="28"/>
        </w:rPr>
        <w:t xml:space="preserve"> </w:t>
      </w:r>
      <w:r>
        <w:rPr>
          <w:rFonts w:ascii="Times New Roman" w:hAnsi="Times New Roman" w:cs="Times New Roman"/>
          <w:sz w:val="28"/>
        </w:rPr>
        <w:t>от</w:t>
      </w:r>
      <w:r>
        <w:rPr>
          <w:rFonts w:ascii="Times New Roman" w:hAnsi="Times New Roman" w:cs="Times New Roman"/>
          <w:spacing w:val="1"/>
          <w:sz w:val="28"/>
        </w:rPr>
        <w:t xml:space="preserve"> </w:t>
      </w:r>
      <w:r>
        <w:rPr>
          <w:rFonts w:ascii="Times New Roman" w:hAnsi="Times New Roman" w:cs="Times New Roman"/>
          <w:sz w:val="28"/>
        </w:rPr>
        <w:t>17</w:t>
      </w:r>
      <w:r>
        <w:rPr>
          <w:rFonts w:ascii="Times New Roman" w:hAnsi="Times New Roman" w:cs="Times New Roman"/>
          <w:spacing w:val="1"/>
          <w:sz w:val="28"/>
        </w:rPr>
        <w:t xml:space="preserve"> </w:t>
      </w:r>
      <w:r>
        <w:rPr>
          <w:rFonts w:ascii="Times New Roman" w:hAnsi="Times New Roman" w:cs="Times New Roman"/>
          <w:sz w:val="28"/>
        </w:rPr>
        <w:t>октября</w:t>
      </w:r>
      <w:r>
        <w:rPr>
          <w:rFonts w:ascii="Times New Roman" w:hAnsi="Times New Roman" w:cs="Times New Roman"/>
          <w:spacing w:val="1"/>
          <w:sz w:val="28"/>
        </w:rPr>
        <w:t xml:space="preserve"> </w:t>
      </w:r>
      <w:r>
        <w:rPr>
          <w:rFonts w:ascii="Times New Roman" w:hAnsi="Times New Roman" w:cs="Times New Roman"/>
          <w:sz w:val="28"/>
        </w:rPr>
        <w:t>2013г.</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1"/>
          <w:sz w:val="28"/>
        </w:rPr>
        <w:t xml:space="preserve"> </w:t>
      </w:r>
      <w:r>
        <w:rPr>
          <w:rFonts w:ascii="Times New Roman" w:hAnsi="Times New Roman" w:cs="Times New Roman"/>
          <w:sz w:val="28"/>
        </w:rPr>
        <w:t>1155г.</w:t>
      </w:r>
      <w:r>
        <w:rPr>
          <w:rFonts w:ascii="Times New Roman" w:hAnsi="Times New Roman" w:cs="Times New Roman"/>
          <w:spacing w:val="1"/>
          <w:sz w:val="28"/>
        </w:rPr>
        <w:t xml:space="preserve"> </w:t>
      </w:r>
      <w:r>
        <w:rPr>
          <w:rFonts w:ascii="Times New Roman" w:hAnsi="Times New Roman" w:cs="Times New Roman"/>
          <w:sz w:val="28"/>
        </w:rPr>
        <w:t>Москва</w:t>
      </w:r>
      <w:r>
        <w:rPr>
          <w:rFonts w:ascii="Times New Roman" w:hAnsi="Times New Roman" w:cs="Times New Roman"/>
          <w:spacing w:val="1"/>
          <w:sz w:val="28"/>
        </w:rPr>
        <w:t xml:space="preserve"> </w:t>
      </w:r>
      <w:r>
        <w:rPr>
          <w:rFonts w:ascii="Times New Roman" w:hAnsi="Times New Roman" w:cs="Times New Roman"/>
          <w:sz w:val="28"/>
        </w:rPr>
        <w:t>«Об</w:t>
      </w:r>
      <w:r>
        <w:rPr>
          <w:rFonts w:ascii="Times New Roman" w:hAnsi="Times New Roman" w:cs="Times New Roman"/>
          <w:spacing w:val="1"/>
          <w:sz w:val="28"/>
        </w:rPr>
        <w:t xml:space="preserve"> </w:t>
      </w:r>
      <w:r>
        <w:rPr>
          <w:rFonts w:ascii="Times New Roman" w:hAnsi="Times New Roman" w:cs="Times New Roman"/>
          <w:sz w:val="28"/>
        </w:rPr>
        <w:t>утверждении</w:t>
      </w:r>
      <w:r>
        <w:rPr>
          <w:rFonts w:ascii="Times New Roman" w:hAnsi="Times New Roman" w:cs="Times New Roman"/>
          <w:spacing w:val="1"/>
          <w:sz w:val="28"/>
        </w:rPr>
        <w:t xml:space="preserve"> </w:t>
      </w:r>
      <w:r>
        <w:rPr>
          <w:rFonts w:ascii="Times New Roman" w:hAnsi="Times New Roman" w:cs="Times New Roman"/>
          <w:sz w:val="28"/>
        </w:rPr>
        <w:t>федерального</w:t>
      </w:r>
      <w:r>
        <w:rPr>
          <w:rFonts w:ascii="Times New Roman" w:hAnsi="Times New Roman" w:cs="Times New Roman"/>
          <w:spacing w:val="1"/>
          <w:sz w:val="28"/>
        </w:rPr>
        <w:t xml:space="preserve"> </w:t>
      </w:r>
      <w:r>
        <w:rPr>
          <w:rFonts w:ascii="Times New Roman" w:hAnsi="Times New Roman" w:cs="Times New Roman"/>
          <w:sz w:val="28"/>
        </w:rPr>
        <w:t>государственного</w:t>
      </w:r>
      <w:r>
        <w:rPr>
          <w:rFonts w:ascii="Times New Roman" w:hAnsi="Times New Roman" w:cs="Times New Roman"/>
          <w:spacing w:val="1"/>
          <w:sz w:val="28"/>
        </w:rPr>
        <w:t xml:space="preserve"> </w:t>
      </w:r>
      <w:r>
        <w:rPr>
          <w:rFonts w:ascii="Times New Roman" w:hAnsi="Times New Roman" w:cs="Times New Roman"/>
          <w:sz w:val="28"/>
        </w:rPr>
        <w:t>образовательного</w:t>
      </w:r>
      <w:r>
        <w:rPr>
          <w:rFonts w:ascii="Times New Roman" w:hAnsi="Times New Roman" w:cs="Times New Roman"/>
          <w:spacing w:val="1"/>
          <w:sz w:val="28"/>
        </w:rPr>
        <w:t xml:space="preserve"> </w:t>
      </w:r>
      <w:r>
        <w:rPr>
          <w:rFonts w:ascii="Times New Roman" w:hAnsi="Times New Roman" w:cs="Times New Roman"/>
          <w:sz w:val="28"/>
        </w:rPr>
        <w:t>стандарта</w:t>
      </w:r>
      <w:r>
        <w:rPr>
          <w:rFonts w:ascii="Times New Roman" w:hAnsi="Times New Roman" w:cs="Times New Roman"/>
          <w:spacing w:val="1"/>
          <w:sz w:val="28"/>
        </w:rPr>
        <w:t xml:space="preserve"> </w:t>
      </w:r>
      <w:r>
        <w:rPr>
          <w:rFonts w:ascii="Times New Roman" w:hAnsi="Times New Roman" w:cs="Times New Roman"/>
          <w:sz w:val="28"/>
        </w:rPr>
        <w:t>дошкольного</w:t>
      </w:r>
      <w:r>
        <w:rPr>
          <w:rFonts w:ascii="Times New Roman" w:hAnsi="Times New Roman" w:cs="Times New Roman"/>
          <w:spacing w:val="-4"/>
          <w:sz w:val="28"/>
        </w:rPr>
        <w:t xml:space="preserve"> </w:t>
      </w:r>
      <w:r>
        <w:rPr>
          <w:rFonts w:ascii="Times New Roman" w:hAnsi="Times New Roman" w:cs="Times New Roman"/>
          <w:sz w:val="28"/>
        </w:rPr>
        <w:t>образования»;</w:t>
      </w:r>
    </w:p>
    <w:p>
      <w:pPr>
        <w:pStyle w:val="14"/>
        <w:widowControl w:val="0"/>
        <w:numPr>
          <w:ilvl w:val="0"/>
          <w:numId w:val="2"/>
        </w:numPr>
        <w:tabs>
          <w:tab w:val="left" w:pos="463"/>
        </w:tabs>
        <w:autoSpaceDE w:val="0"/>
        <w:autoSpaceDN w:val="0"/>
        <w:spacing w:after="0" w:line="240" w:lineRule="auto"/>
        <w:ind w:right="842"/>
        <w:contextualSpacing w:val="0"/>
        <w:jc w:val="both"/>
        <w:rPr>
          <w:rFonts w:ascii="Times New Roman" w:hAnsi="Times New Roman" w:cs="Times New Roman"/>
          <w:sz w:val="28"/>
        </w:rPr>
      </w:pPr>
      <w:r>
        <w:rPr>
          <w:rFonts w:ascii="Times New Roman" w:hAnsi="Times New Roman" w:cs="Times New Roman"/>
          <w:sz w:val="28"/>
        </w:rPr>
        <w:t>Приказ</w:t>
      </w:r>
      <w:r>
        <w:rPr>
          <w:rFonts w:ascii="Times New Roman" w:hAnsi="Times New Roman" w:cs="Times New Roman"/>
          <w:spacing w:val="1"/>
          <w:sz w:val="28"/>
        </w:rPr>
        <w:t xml:space="preserve"> </w:t>
      </w:r>
      <w:r>
        <w:rPr>
          <w:rFonts w:ascii="Times New Roman" w:hAnsi="Times New Roman" w:cs="Times New Roman"/>
          <w:sz w:val="28"/>
        </w:rPr>
        <w:t>Министерства</w:t>
      </w:r>
      <w:r>
        <w:rPr>
          <w:rFonts w:ascii="Times New Roman" w:hAnsi="Times New Roman" w:cs="Times New Roman"/>
          <w:spacing w:val="1"/>
          <w:sz w:val="28"/>
        </w:rPr>
        <w:t xml:space="preserve"> </w:t>
      </w:r>
      <w:r>
        <w:rPr>
          <w:rFonts w:ascii="Times New Roman" w:hAnsi="Times New Roman" w:cs="Times New Roman"/>
          <w:sz w:val="28"/>
        </w:rPr>
        <w:t>образования</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науки</w:t>
      </w:r>
      <w:r>
        <w:rPr>
          <w:rFonts w:ascii="Times New Roman" w:hAnsi="Times New Roman" w:cs="Times New Roman"/>
          <w:spacing w:val="1"/>
          <w:sz w:val="28"/>
        </w:rPr>
        <w:t xml:space="preserve"> </w:t>
      </w:r>
      <w:r>
        <w:rPr>
          <w:rFonts w:ascii="Times New Roman" w:hAnsi="Times New Roman" w:cs="Times New Roman"/>
          <w:sz w:val="28"/>
        </w:rPr>
        <w:t>Российской</w:t>
      </w:r>
      <w:r>
        <w:rPr>
          <w:rFonts w:ascii="Times New Roman" w:hAnsi="Times New Roman" w:cs="Times New Roman"/>
          <w:spacing w:val="1"/>
          <w:sz w:val="28"/>
        </w:rPr>
        <w:t xml:space="preserve"> </w:t>
      </w:r>
      <w:r>
        <w:rPr>
          <w:rFonts w:ascii="Times New Roman" w:hAnsi="Times New Roman" w:cs="Times New Roman"/>
          <w:sz w:val="28"/>
        </w:rPr>
        <w:t>Федерации</w:t>
      </w:r>
      <w:r>
        <w:rPr>
          <w:rFonts w:ascii="Times New Roman" w:hAnsi="Times New Roman" w:cs="Times New Roman"/>
          <w:spacing w:val="1"/>
          <w:sz w:val="28"/>
        </w:rPr>
        <w:t xml:space="preserve"> </w:t>
      </w:r>
      <w:r>
        <w:rPr>
          <w:rFonts w:ascii="Times New Roman" w:hAnsi="Times New Roman" w:cs="Times New Roman"/>
          <w:sz w:val="28"/>
        </w:rPr>
        <w:t>от</w:t>
      </w:r>
      <w:r>
        <w:rPr>
          <w:rFonts w:ascii="Times New Roman" w:hAnsi="Times New Roman" w:cs="Times New Roman"/>
          <w:spacing w:val="1"/>
          <w:sz w:val="28"/>
        </w:rPr>
        <w:t xml:space="preserve"> </w:t>
      </w:r>
      <w:r>
        <w:rPr>
          <w:rFonts w:ascii="Times New Roman" w:hAnsi="Times New Roman" w:cs="Times New Roman"/>
          <w:sz w:val="28"/>
        </w:rPr>
        <w:t>30</w:t>
      </w:r>
      <w:r>
        <w:rPr>
          <w:rFonts w:ascii="Times New Roman" w:hAnsi="Times New Roman" w:cs="Times New Roman"/>
          <w:spacing w:val="1"/>
          <w:sz w:val="28"/>
        </w:rPr>
        <w:t xml:space="preserve"> </w:t>
      </w:r>
      <w:r>
        <w:rPr>
          <w:rFonts w:ascii="Times New Roman" w:hAnsi="Times New Roman" w:cs="Times New Roman"/>
          <w:sz w:val="28"/>
        </w:rPr>
        <w:t>августа</w:t>
      </w:r>
      <w:r>
        <w:rPr>
          <w:rFonts w:ascii="Times New Roman" w:hAnsi="Times New Roman" w:cs="Times New Roman"/>
          <w:spacing w:val="1"/>
          <w:sz w:val="28"/>
        </w:rPr>
        <w:t xml:space="preserve"> </w:t>
      </w:r>
      <w:r>
        <w:rPr>
          <w:rFonts w:ascii="Times New Roman" w:hAnsi="Times New Roman" w:cs="Times New Roman"/>
          <w:sz w:val="28"/>
        </w:rPr>
        <w:t>2013г.</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1"/>
          <w:sz w:val="28"/>
        </w:rPr>
        <w:t xml:space="preserve"> </w:t>
      </w:r>
      <w:r>
        <w:rPr>
          <w:rFonts w:ascii="Times New Roman" w:hAnsi="Times New Roman" w:cs="Times New Roman"/>
          <w:sz w:val="28"/>
        </w:rPr>
        <w:t>1014</w:t>
      </w:r>
      <w:r>
        <w:rPr>
          <w:rFonts w:ascii="Times New Roman" w:hAnsi="Times New Roman" w:cs="Times New Roman"/>
          <w:spacing w:val="1"/>
          <w:sz w:val="28"/>
        </w:rPr>
        <w:t xml:space="preserve"> </w:t>
      </w:r>
      <w:r>
        <w:rPr>
          <w:rFonts w:ascii="Times New Roman" w:hAnsi="Times New Roman" w:cs="Times New Roman"/>
          <w:sz w:val="28"/>
        </w:rPr>
        <w:t>«Об</w:t>
      </w:r>
      <w:r>
        <w:rPr>
          <w:rFonts w:ascii="Times New Roman" w:hAnsi="Times New Roman" w:cs="Times New Roman"/>
          <w:spacing w:val="1"/>
          <w:sz w:val="28"/>
        </w:rPr>
        <w:t xml:space="preserve"> </w:t>
      </w:r>
      <w:r>
        <w:rPr>
          <w:rFonts w:ascii="Times New Roman" w:hAnsi="Times New Roman" w:cs="Times New Roman"/>
          <w:sz w:val="28"/>
        </w:rPr>
        <w:t>утверждении</w:t>
      </w:r>
      <w:r>
        <w:rPr>
          <w:rFonts w:ascii="Times New Roman" w:hAnsi="Times New Roman" w:cs="Times New Roman"/>
          <w:spacing w:val="1"/>
          <w:sz w:val="28"/>
        </w:rPr>
        <w:t xml:space="preserve"> </w:t>
      </w:r>
      <w:r>
        <w:rPr>
          <w:rFonts w:ascii="Times New Roman" w:hAnsi="Times New Roman" w:cs="Times New Roman"/>
          <w:sz w:val="28"/>
        </w:rPr>
        <w:t>порядка</w:t>
      </w:r>
      <w:r>
        <w:rPr>
          <w:rFonts w:ascii="Times New Roman" w:hAnsi="Times New Roman" w:cs="Times New Roman"/>
          <w:spacing w:val="1"/>
          <w:sz w:val="28"/>
        </w:rPr>
        <w:t xml:space="preserve"> </w:t>
      </w:r>
      <w:r>
        <w:rPr>
          <w:rFonts w:ascii="Times New Roman" w:hAnsi="Times New Roman" w:cs="Times New Roman"/>
          <w:sz w:val="28"/>
        </w:rPr>
        <w:t>организации</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1"/>
          <w:sz w:val="28"/>
        </w:rPr>
        <w:t xml:space="preserve"> </w:t>
      </w:r>
      <w:r>
        <w:rPr>
          <w:rFonts w:ascii="Times New Roman" w:hAnsi="Times New Roman" w:cs="Times New Roman"/>
          <w:sz w:val="28"/>
        </w:rPr>
        <w:t>осуществления</w:t>
      </w:r>
      <w:r>
        <w:rPr>
          <w:rFonts w:ascii="Times New Roman" w:hAnsi="Times New Roman" w:cs="Times New Roman"/>
          <w:spacing w:val="1"/>
          <w:sz w:val="28"/>
        </w:rPr>
        <w:t xml:space="preserve"> </w:t>
      </w:r>
      <w:r>
        <w:rPr>
          <w:rFonts w:ascii="Times New Roman" w:hAnsi="Times New Roman" w:cs="Times New Roman"/>
          <w:sz w:val="28"/>
        </w:rPr>
        <w:t>образовательной</w:t>
      </w:r>
      <w:r>
        <w:rPr>
          <w:rFonts w:ascii="Times New Roman" w:hAnsi="Times New Roman" w:cs="Times New Roman"/>
          <w:spacing w:val="1"/>
          <w:sz w:val="28"/>
        </w:rPr>
        <w:t xml:space="preserve"> </w:t>
      </w:r>
      <w:r>
        <w:rPr>
          <w:rFonts w:ascii="Times New Roman" w:hAnsi="Times New Roman" w:cs="Times New Roman"/>
          <w:sz w:val="28"/>
        </w:rPr>
        <w:t>деятельности</w:t>
      </w:r>
      <w:r>
        <w:rPr>
          <w:rFonts w:ascii="Times New Roman" w:hAnsi="Times New Roman" w:cs="Times New Roman"/>
          <w:spacing w:val="1"/>
          <w:sz w:val="28"/>
        </w:rPr>
        <w:t xml:space="preserve"> </w:t>
      </w:r>
      <w:r>
        <w:rPr>
          <w:rFonts w:ascii="Times New Roman" w:hAnsi="Times New Roman" w:cs="Times New Roman"/>
          <w:sz w:val="28"/>
        </w:rPr>
        <w:t>по</w:t>
      </w:r>
      <w:r>
        <w:rPr>
          <w:rFonts w:ascii="Times New Roman" w:hAnsi="Times New Roman" w:cs="Times New Roman"/>
          <w:spacing w:val="1"/>
          <w:sz w:val="28"/>
        </w:rPr>
        <w:t xml:space="preserve"> </w:t>
      </w:r>
      <w:r>
        <w:rPr>
          <w:rFonts w:ascii="Times New Roman" w:hAnsi="Times New Roman" w:cs="Times New Roman"/>
          <w:sz w:val="28"/>
        </w:rPr>
        <w:t>основным</w:t>
      </w:r>
      <w:r>
        <w:rPr>
          <w:rFonts w:ascii="Times New Roman" w:hAnsi="Times New Roman" w:cs="Times New Roman"/>
          <w:spacing w:val="1"/>
          <w:sz w:val="28"/>
        </w:rPr>
        <w:t xml:space="preserve"> </w:t>
      </w:r>
      <w:r>
        <w:rPr>
          <w:rFonts w:ascii="Times New Roman" w:hAnsi="Times New Roman" w:cs="Times New Roman"/>
          <w:sz w:val="28"/>
        </w:rPr>
        <w:t>общеобразовательным</w:t>
      </w:r>
      <w:r>
        <w:rPr>
          <w:rFonts w:ascii="Times New Roman" w:hAnsi="Times New Roman" w:cs="Times New Roman"/>
          <w:spacing w:val="1"/>
          <w:sz w:val="28"/>
        </w:rPr>
        <w:t xml:space="preserve"> </w:t>
      </w:r>
      <w:r>
        <w:rPr>
          <w:rFonts w:ascii="Times New Roman" w:hAnsi="Times New Roman" w:cs="Times New Roman"/>
          <w:sz w:val="28"/>
        </w:rPr>
        <w:t>программам</w:t>
      </w:r>
      <w:r>
        <w:rPr>
          <w:rFonts w:ascii="Times New Roman" w:hAnsi="Times New Roman" w:cs="Times New Roman"/>
          <w:spacing w:val="1"/>
          <w:sz w:val="28"/>
        </w:rPr>
        <w:t xml:space="preserve"> </w:t>
      </w:r>
      <w:r>
        <w:rPr>
          <w:rFonts w:ascii="Times New Roman" w:hAnsi="Times New Roman" w:cs="Times New Roman"/>
          <w:sz w:val="28"/>
        </w:rPr>
        <w:t>–</w:t>
      </w:r>
      <w:r>
        <w:rPr>
          <w:rFonts w:ascii="Times New Roman" w:hAnsi="Times New Roman" w:cs="Times New Roman"/>
          <w:spacing w:val="1"/>
          <w:sz w:val="28"/>
        </w:rPr>
        <w:t xml:space="preserve"> </w:t>
      </w:r>
      <w:r>
        <w:rPr>
          <w:rFonts w:ascii="Times New Roman" w:hAnsi="Times New Roman" w:cs="Times New Roman"/>
          <w:sz w:val="28"/>
        </w:rPr>
        <w:t>образовательным</w:t>
      </w:r>
      <w:r>
        <w:rPr>
          <w:rFonts w:ascii="Times New Roman" w:hAnsi="Times New Roman" w:cs="Times New Roman"/>
          <w:spacing w:val="1"/>
          <w:sz w:val="28"/>
        </w:rPr>
        <w:t xml:space="preserve"> </w:t>
      </w:r>
      <w:r>
        <w:rPr>
          <w:rFonts w:ascii="Times New Roman" w:hAnsi="Times New Roman" w:cs="Times New Roman"/>
          <w:sz w:val="28"/>
        </w:rPr>
        <w:t>программам</w:t>
      </w:r>
      <w:r>
        <w:rPr>
          <w:rFonts w:ascii="Times New Roman" w:hAnsi="Times New Roman" w:cs="Times New Roman"/>
          <w:spacing w:val="1"/>
          <w:sz w:val="28"/>
        </w:rPr>
        <w:t xml:space="preserve"> </w:t>
      </w:r>
      <w:r>
        <w:rPr>
          <w:rFonts w:ascii="Times New Roman" w:hAnsi="Times New Roman" w:cs="Times New Roman"/>
          <w:sz w:val="28"/>
        </w:rPr>
        <w:t>дошкольного</w:t>
      </w:r>
      <w:r>
        <w:rPr>
          <w:rFonts w:ascii="Times New Roman" w:hAnsi="Times New Roman" w:cs="Times New Roman"/>
          <w:spacing w:val="-4"/>
          <w:sz w:val="28"/>
        </w:rPr>
        <w:t xml:space="preserve"> </w:t>
      </w:r>
      <w:r>
        <w:rPr>
          <w:rFonts w:ascii="Times New Roman" w:hAnsi="Times New Roman" w:cs="Times New Roman"/>
          <w:sz w:val="28"/>
        </w:rPr>
        <w:t>образования»;</w:t>
      </w:r>
    </w:p>
    <w:p>
      <w:pPr>
        <w:pStyle w:val="14"/>
        <w:widowControl w:val="0"/>
        <w:numPr>
          <w:ilvl w:val="0"/>
          <w:numId w:val="2"/>
        </w:numPr>
        <w:tabs>
          <w:tab w:val="left" w:pos="463"/>
          <w:tab w:val="left" w:pos="2723"/>
          <w:tab w:val="left" w:pos="5509"/>
          <w:tab w:val="left" w:pos="8082"/>
        </w:tabs>
        <w:autoSpaceDE w:val="0"/>
        <w:autoSpaceDN w:val="0"/>
        <w:spacing w:after="0" w:line="240" w:lineRule="auto"/>
        <w:ind w:right="842"/>
        <w:contextualSpacing w:val="0"/>
        <w:jc w:val="both"/>
        <w:rPr>
          <w:rFonts w:ascii="Times New Roman" w:hAnsi="Times New Roman" w:cs="Times New Roman"/>
          <w:sz w:val="28"/>
        </w:rPr>
      </w:pPr>
      <w:r>
        <w:rPr>
          <w:rFonts w:ascii="Times New Roman" w:hAnsi="Times New Roman" w:cs="Times New Roman"/>
          <w:sz w:val="28"/>
        </w:rPr>
        <w:t>Санитарно – эпидемиологические правила и нормативы СанПиН 2.4.1.3049-</w:t>
      </w:r>
      <w:r>
        <w:rPr>
          <w:rFonts w:ascii="Times New Roman" w:hAnsi="Times New Roman" w:cs="Times New Roman"/>
          <w:spacing w:val="1"/>
          <w:sz w:val="28"/>
        </w:rPr>
        <w:t xml:space="preserve"> </w:t>
      </w:r>
      <w:r>
        <w:rPr>
          <w:rFonts w:ascii="Times New Roman" w:hAnsi="Times New Roman" w:cs="Times New Roman"/>
          <w:sz w:val="28"/>
        </w:rPr>
        <w:t>13 требования к устройству, содержанию и организации режима работы в</w:t>
      </w:r>
      <w:r>
        <w:rPr>
          <w:rFonts w:ascii="Times New Roman" w:hAnsi="Times New Roman" w:cs="Times New Roman"/>
          <w:spacing w:val="1"/>
          <w:sz w:val="28"/>
        </w:rPr>
        <w:t xml:space="preserve"> </w:t>
      </w:r>
      <w:r>
        <w:rPr>
          <w:rFonts w:ascii="Times New Roman" w:hAnsi="Times New Roman" w:cs="Times New Roman"/>
          <w:sz w:val="28"/>
        </w:rPr>
        <w:t>дошкольных</w:t>
      </w:r>
      <w:r>
        <w:rPr>
          <w:rFonts w:ascii="Times New Roman" w:hAnsi="Times New Roman" w:cs="Times New Roman"/>
          <w:sz w:val="28"/>
        </w:rPr>
        <w:tab/>
      </w:r>
      <w:r>
        <w:rPr>
          <w:rFonts w:ascii="Times New Roman" w:hAnsi="Times New Roman" w:cs="Times New Roman"/>
          <w:sz w:val="28"/>
        </w:rPr>
        <w:t>образовательных</w:t>
      </w:r>
      <w:r>
        <w:rPr>
          <w:rFonts w:ascii="Times New Roman" w:hAnsi="Times New Roman" w:cs="Times New Roman"/>
          <w:sz w:val="28"/>
        </w:rPr>
        <w:tab/>
      </w:r>
      <w:r>
        <w:rPr>
          <w:rFonts w:ascii="Times New Roman" w:hAnsi="Times New Roman" w:cs="Times New Roman"/>
          <w:sz w:val="28"/>
        </w:rPr>
        <w:t>организациях»,</w:t>
      </w:r>
      <w:r>
        <w:rPr>
          <w:rFonts w:ascii="Times New Roman" w:hAnsi="Times New Roman" w:cs="Times New Roman"/>
          <w:sz w:val="28"/>
        </w:rPr>
        <w:tab/>
      </w:r>
      <w:r>
        <w:rPr>
          <w:rFonts w:ascii="Times New Roman" w:hAnsi="Times New Roman" w:cs="Times New Roman"/>
          <w:sz w:val="28"/>
        </w:rPr>
        <w:t>утвержденные</w:t>
      </w:r>
      <w:r>
        <w:rPr>
          <w:rFonts w:ascii="Times New Roman" w:hAnsi="Times New Roman" w:cs="Times New Roman"/>
          <w:spacing w:val="-68"/>
          <w:sz w:val="28"/>
        </w:rPr>
        <w:t xml:space="preserve"> </w:t>
      </w:r>
      <w:r>
        <w:rPr>
          <w:rFonts w:ascii="Times New Roman" w:hAnsi="Times New Roman" w:cs="Times New Roman"/>
          <w:sz w:val="28"/>
        </w:rPr>
        <w:t>постановлением Главного государственного санитарного врача Российской</w:t>
      </w:r>
      <w:r>
        <w:rPr>
          <w:rFonts w:ascii="Times New Roman" w:hAnsi="Times New Roman" w:cs="Times New Roman"/>
          <w:spacing w:val="1"/>
          <w:sz w:val="28"/>
        </w:rPr>
        <w:t xml:space="preserve"> </w:t>
      </w:r>
      <w:r>
        <w:rPr>
          <w:rFonts w:ascii="Times New Roman" w:hAnsi="Times New Roman" w:cs="Times New Roman"/>
          <w:sz w:val="28"/>
        </w:rPr>
        <w:t>Федерации</w:t>
      </w:r>
      <w:r>
        <w:rPr>
          <w:rFonts w:ascii="Times New Roman" w:hAnsi="Times New Roman" w:cs="Times New Roman"/>
          <w:spacing w:val="-4"/>
          <w:sz w:val="28"/>
        </w:rPr>
        <w:t xml:space="preserve"> </w:t>
      </w:r>
      <w:r>
        <w:rPr>
          <w:rFonts w:ascii="Times New Roman" w:hAnsi="Times New Roman" w:cs="Times New Roman"/>
          <w:sz w:val="28"/>
        </w:rPr>
        <w:t>от</w:t>
      </w:r>
      <w:r>
        <w:rPr>
          <w:rFonts w:ascii="Times New Roman" w:hAnsi="Times New Roman" w:cs="Times New Roman"/>
          <w:spacing w:val="-1"/>
          <w:sz w:val="28"/>
        </w:rPr>
        <w:t xml:space="preserve"> </w:t>
      </w:r>
      <w:r>
        <w:rPr>
          <w:rFonts w:ascii="Times New Roman" w:hAnsi="Times New Roman" w:cs="Times New Roman"/>
          <w:sz w:val="28"/>
        </w:rPr>
        <w:t>15</w:t>
      </w:r>
      <w:r>
        <w:rPr>
          <w:rFonts w:ascii="Times New Roman" w:hAnsi="Times New Roman" w:cs="Times New Roman"/>
          <w:spacing w:val="1"/>
          <w:sz w:val="28"/>
        </w:rPr>
        <w:t xml:space="preserve"> </w:t>
      </w:r>
      <w:r>
        <w:rPr>
          <w:rFonts w:ascii="Times New Roman" w:hAnsi="Times New Roman" w:cs="Times New Roman"/>
          <w:sz w:val="28"/>
        </w:rPr>
        <w:t>мая 2013г.</w:t>
      </w:r>
      <w:r>
        <w:rPr>
          <w:rFonts w:ascii="Times New Roman" w:hAnsi="Times New Roman" w:cs="Times New Roman"/>
          <w:spacing w:val="-2"/>
          <w:sz w:val="28"/>
        </w:rPr>
        <w:t xml:space="preserve"> </w:t>
      </w:r>
      <w:r>
        <w:rPr>
          <w:rFonts w:ascii="Times New Roman" w:hAnsi="Times New Roman" w:cs="Times New Roman"/>
          <w:sz w:val="28"/>
        </w:rPr>
        <w:t>№</w:t>
      </w:r>
      <w:r>
        <w:rPr>
          <w:rFonts w:ascii="Times New Roman" w:hAnsi="Times New Roman" w:cs="Times New Roman"/>
          <w:spacing w:val="-3"/>
          <w:sz w:val="28"/>
        </w:rPr>
        <w:t xml:space="preserve"> </w:t>
      </w:r>
      <w:r>
        <w:rPr>
          <w:rFonts w:ascii="Times New Roman" w:hAnsi="Times New Roman" w:cs="Times New Roman"/>
          <w:sz w:val="28"/>
        </w:rPr>
        <w:t>26;</w:t>
      </w:r>
    </w:p>
    <w:p>
      <w:pPr>
        <w:pStyle w:val="14"/>
        <w:widowControl w:val="0"/>
        <w:numPr>
          <w:ilvl w:val="0"/>
          <w:numId w:val="2"/>
        </w:numPr>
        <w:tabs>
          <w:tab w:val="left" w:pos="463"/>
        </w:tabs>
        <w:autoSpaceDE w:val="0"/>
        <w:autoSpaceDN w:val="0"/>
        <w:spacing w:after="0" w:line="322" w:lineRule="exact"/>
        <w:ind w:hanging="361"/>
        <w:contextualSpacing w:val="0"/>
        <w:jc w:val="both"/>
        <w:rPr>
          <w:rFonts w:ascii="Times New Roman" w:hAnsi="Times New Roman" w:cs="Times New Roman"/>
          <w:sz w:val="28"/>
        </w:rPr>
      </w:pPr>
      <w:r>
        <w:rPr>
          <w:rFonts w:ascii="Times New Roman" w:hAnsi="Times New Roman" w:cs="Times New Roman"/>
          <w:sz w:val="28"/>
        </w:rPr>
        <w:t>Конвенция</w:t>
      </w:r>
      <w:r>
        <w:rPr>
          <w:rFonts w:ascii="Times New Roman" w:hAnsi="Times New Roman" w:cs="Times New Roman"/>
          <w:spacing w:val="-2"/>
          <w:sz w:val="28"/>
        </w:rPr>
        <w:t xml:space="preserve"> </w:t>
      </w:r>
      <w:r>
        <w:rPr>
          <w:rFonts w:ascii="Times New Roman" w:hAnsi="Times New Roman" w:cs="Times New Roman"/>
          <w:sz w:val="28"/>
        </w:rPr>
        <w:t>о</w:t>
      </w:r>
      <w:r>
        <w:rPr>
          <w:rFonts w:ascii="Times New Roman" w:hAnsi="Times New Roman" w:cs="Times New Roman"/>
          <w:spacing w:val="-1"/>
          <w:sz w:val="28"/>
        </w:rPr>
        <w:t xml:space="preserve"> </w:t>
      </w:r>
      <w:r>
        <w:rPr>
          <w:rFonts w:ascii="Times New Roman" w:hAnsi="Times New Roman" w:cs="Times New Roman"/>
          <w:sz w:val="28"/>
        </w:rPr>
        <w:t>правах</w:t>
      </w:r>
      <w:r>
        <w:rPr>
          <w:rFonts w:ascii="Times New Roman" w:hAnsi="Times New Roman" w:cs="Times New Roman"/>
          <w:spacing w:val="-2"/>
          <w:sz w:val="28"/>
        </w:rPr>
        <w:t xml:space="preserve"> </w:t>
      </w:r>
      <w:r>
        <w:rPr>
          <w:rFonts w:ascii="Times New Roman" w:hAnsi="Times New Roman" w:cs="Times New Roman"/>
          <w:sz w:val="28"/>
        </w:rPr>
        <w:t>ребенка</w:t>
      </w:r>
      <w:r>
        <w:rPr>
          <w:rFonts w:ascii="Times New Roman" w:hAnsi="Times New Roman" w:cs="Times New Roman"/>
          <w:spacing w:val="-2"/>
          <w:sz w:val="28"/>
        </w:rPr>
        <w:t xml:space="preserve"> </w:t>
      </w:r>
      <w:r>
        <w:rPr>
          <w:rFonts w:ascii="Times New Roman" w:hAnsi="Times New Roman" w:cs="Times New Roman"/>
          <w:sz w:val="28"/>
        </w:rPr>
        <w:t>ООН;</w:t>
      </w:r>
    </w:p>
    <w:p>
      <w:pPr>
        <w:pStyle w:val="14"/>
        <w:widowControl w:val="0"/>
        <w:numPr>
          <w:ilvl w:val="0"/>
          <w:numId w:val="2"/>
        </w:numPr>
        <w:tabs>
          <w:tab w:val="left" w:pos="463"/>
        </w:tabs>
        <w:autoSpaceDE w:val="0"/>
        <w:autoSpaceDN w:val="0"/>
        <w:spacing w:after="0" w:line="322" w:lineRule="exact"/>
        <w:ind w:hanging="361"/>
        <w:contextualSpacing w:val="0"/>
        <w:jc w:val="both"/>
        <w:rPr>
          <w:rFonts w:ascii="Times New Roman" w:hAnsi="Times New Roman" w:cs="Times New Roman"/>
          <w:sz w:val="28"/>
        </w:rPr>
      </w:pPr>
      <w:r>
        <w:rPr>
          <w:rFonts w:ascii="Times New Roman" w:hAnsi="Times New Roman" w:cs="Times New Roman"/>
          <w:sz w:val="28"/>
        </w:rPr>
        <w:t>Устав</w:t>
      </w:r>
      <w:r>
        <w:rPr>
          <w:rFonts w:ascii="Times New Roman" w:hAnsi="Times New Roman" w:cs="Times New Roman"/>
          <w:spacing w:val="-3"/>
          <w:sz w:val="28"/>
        </w:rPr>
        <w:t xml:space="preserve"> </w:t>
      </w:r>
      <w:r>
        <w:rPr>
          <w:rFonts w:ascii="Times New Roman" w:hAnsi="Times New Roman" w:cs="Times New Roman"/>
          <w:sz w:val="28"/>
        </w:rPr>
        <w:t>МБДОУ</w:t>
      </w:r>
      <w:r>
        <w:rPr>
          <w:rFonts w:ascii="Times New Roman" w:hAnsi="Times New Roman" w:cs="Times New Roman"/>
          <w:spacing w:val="-6"/>
          <w:sz w:val="28"/>
        </w:rPr>
        <w:t xml:space="preserve"> </w:t>
      </w:r>
      <w:r>
        <w:rPr>
          <w:rFonts w:ascii="Times New Roman" w:hAnsi="Times New Roman" w:cs="Times New Roman"/>
          <w:sz w:val="28"/>
        </w:rPr>
        <w:t>Детский</w:t>
      </w:r>
      <w:r>
        <w:rPr>
          <w:rFonts w:ascii="Times New Roman" w:hAnsi="Times New Roman" w:cs="Times New Roman"/>
          <w:spacing w:val="-2"/>
          <w:sz w:val="28"/>
        </w:rPr>
        <w:t xml:space="preserve"> </w:t>
      </w:r>
      <w:r>
        <w:rPr>
          <w:rFonts w:ascii="Times New Roman" w:hAnsi="Times New Roman" w:cs="Times New Roman"/>
          <w:sz w:val="28"/>
        </w:rPr>
        <w:t>сад</w:t>
      </w:r>
      <w:r>
        <w:rPr>
          <w:rFonts w:ascii="Times New Roman" w:hAnsi="Times New Roman" w:cs="Times New Roman"/>
          <w:spacing w:val="-2"/>
          <w:sz w:val="28"/>
        </w:rPr>
        <w:t xml:space="preserve"> </w:t>
      </w:r>
      <w:r>
        <w:rPr>
          <w:rFonts w:ascii="Times New Roman" w:hAnsi="Times New Roman" w:cs="Times New Roman"/>
          <w:sz w:val="28"/>
        </w:rPr>
        <w:t>«Чинчилер»</w:t>
      </w:r>
      <w:r>
        <w:rPr>
          <w:rFonts w:ascii="Times New Roman" w:hAnsi="Times New Roman" w:cs="Times New Roman"/>
          <w:spacing w:val="-3"/>
          <w:sz w:val="28"/>
        </w:rPr>
        <w:t xml:space="preserve"> </w:t>
      </w:r>
      <w:r>
        <w:rPr>
          <w:rFonts w:ascii="Times New Roman" w:hAnsi="Times New Roman" w:cs="Times New Roman"/>
          <w:sz w:val="28"/>
        </w:rPr>
        <w:t>с.Чыргакы;</w:t>
      </w:r>
    </w:p>
    <w:p>
      <w:pPr>
        <w:pStyle w:val="14"/>
        <w:widowControl w:val="0"/>
        <w:numPr>
          <w:ilvl w:val="0"/>
          <w:numId w:val="2"/>
        </w:numPr>
        <w:tabs>
          <w:tab w:val="left" w:pos="463"/>
        </w:tabs>
        <w:autoSpaceDE w:val="0"/>
        <w:autoSpaceDN w:val="0"/>
        <w:spacing w:after="0" w:line="240" w:lineRule="auto"/>
        <w:ind w:hanging="361"/>
        <w:contextualSpacing w:val="0"/>
        <w:rPr>
          <w:rFonts w:ascii="Times New Roman" w:hAnsi="Times New Roman" w:cs="Times New Roman"/>
          <w:sz w:val="28"/>
        </w:rPr>
      </w:pPr>
      <w:r>
        <w:rPr>
          <w:rFonts w:ascii="Times New Roman" w:hAnsi="Times New Roman" w:cs="Times New Roman"/>
          <w:sz w:val="28"/>
        </w:rPr>
        <w:t>Локальные</w:t>
      </w:r>
      <w:r>
        <w:rPr>
          <w:rFonts w:ascii="Times New Roman" w:hAnsi="Times New Roman" w:cs="Times New Roman"/>
          <w:spacing w:val="-3"/>
          <w:sz w:val="28"/>
        </w:rPr>
        <w:t xml:space="preserve"> </w:t>
      </w:r>
      <w:r>
        <w:rPr>
          <w:rFonts w:ascii="Times New Roman" w:hAnsi="Times New Roman" w:cs="Times New Roman"/>
          <w:sz w:val="28"/>
        </w:rPr>
        <w:t>акты;</w:t>
      </w:r>
    </w:p>
    <w:p>
      <w:pPr>
        <w:pStyle w:val="14"/>
        <w:widowControl w:val="0"/>
        <w:numPr>
          <w:ilvl w:val="0"/>
          <w:numId w:val="2"/>
        </w:numPr>
        <w:tabs>
          <w:tab w:val="left" w:pos="463"/>
        </w:tabs>
        <w:autoSpaceDE w:val="0"/>
        <w:autoSpaceDN w:val="0"/>
        <w:spacing w:after="0" w:line="240" w:lineRule="auto"/>
        <w:ind w:hanging="361"/>
        <w:contextualSpacing w:val="0"/>
        <w:rPr>
          <w:rFonts w:ascii="Times New Roman" w:hAnsi="Times New Roman" w:cs="Times New Roman"/>
          <w:sz w:val="28"/>
        </w:rPr>
      </w:pPr>
      <w:r>
        <w:rPr>
          <w:rFonts w:ascii="Times New Roman" w:hAnsi="Times New Roman" w:cs="Times New Roman"/>
          <w:sz w:val="28"/>
        </w:rPr>
        <w:t>Приказы</w:t>
      </w:r>
      <w:r>
        <w:rPr>
          <w:rFonts w:ascii="Times New Roman" w:hAnsi="Times New Roman" w:cs="Times New Roman"/>
          <w:spacing w:val="-4"/>
          <w:sz w:val="28"/>
        </w:rPr>
        <w:t xml:space="preserve"> </w:t>
      </w:r>
      <w:r>
        <w:rPr>
          <w:rFonts w:ascii="Times New Roman" w:hAnsi="Times New Roman" w:cs="Times New Roman"/>
          <w:sz w:val="28"/>
        </w:rPr>
        <w:t>заведующего</w:t>
      </w:r>
      <w:r>
        <w:rPr>
          <w:rFonts w:ascii="Times New Roman" w:hAnsi="Times New Roman" w:cs="Times New Roman"/>
          <w:spacing w:val="-2"/>
          <w:sz w:val="28"/>
        </w:rPr>
        <w:t xml:space="preserve"> </w:t>
      </w:r>
      <w:r>
        <w:rPr>
          <w:rFonts w:ascii="Times New Roman" w:hAnsi="Times New Roman" w:cs="Times New Roman"/>
          <w:sz w:val="28"/>
        </w:rPr>
        <w:t>ДОУ;</w:t>
      </w:r>
    </w:p>
    <w:p>
      <w:pPr>
        <w:pStyle w:val="14"/>
        <w:widowControl w:val="0"/>
        <w:numPr>
          <w:ilvl w:val="0"/>
          <w:numId w:val="2"/>
        </w:numPr>
        <w:tabs>
          <w:tab w:val="left" w:pos="463"/>
        </w:tabs>
        <w:autoSpaceDE w:val="0"/>
        <w:autoSpaceDN w:val="0"/>
        <w:spacing w:after="0" w:line="240" w:lineRule="auto"/>
        <w:ind w:hanging="361"/>
        <w:contextualSpacing w:val="0"/>
        <w:rPr>
          <w:rFonts w:ascii="Times New Roman" w:hAnsi="Times New Roman" w:cs="Times New Roman"/>
          <w:sz w:val="28"/>
        </w:rPr>
      </w:pPr>
      <w:r>
        <w:rPr>
          <w:rFonts w:ascii="Times New Roman" w:hAnsi="Times New Roman" w:cs="Times New Roman"/>
          <w:sz w:val="28"/>
        </w:rPr>
        <w:t>Должностные</w:t>
      </w:r>
      <w:r>
        <w:rPr>
          <w:rFonts w:ascii="Times New Roman" w:hAnsi="Times New Roman" w:cs="Times New Roman"/>
          <w:spacing w:val="-4"/>
          <w:sz w:val="28"/>
        </w:rPr>
        <w:t xml:space="preserve"> </w:t>
      </w:r>
      <w:r>
        <w:rPr>
          <w:rFonts w:ascii="Times New Roman" w:hAnsi="Times New Roman" w:cs="Times New Roman"/>
          <w:sz w:val="28"/>
        </w:rPr>
        <w:t>инструкции,</w:t>
      </w:r>
      <w:r>
        <w:rPr>
          <w:rFonts w:ascii="Times New Roman" w:hAnsi="Times New Roman" w:cs="Times New Roman"/>
          <w:spacing w:val="-5"/>
          <w:sz w:val="28"/>
        </w:rPr>
        <w:t xml:space="preserve"> </w:t>
      </w:r>
      <w:r>
        <w:rPr>
          <w:rFonts w:ascii="Times New Roman" w:hAnsi="Times New Roman" w:cs="Times New Roman"/>
          <w:sz w:val="28"/>
        </w:rPr>
        <w:t>определяющие</w:t>
      </w:r>
      <w:r>
        <w:rPr>
          <w:rFonts w:ascii="Times New Roman" w:hAnsi="Times New Roman" w:cs="Times New Roman"/>
          <w:spacing w:val="-4"/>
          <w:sz w:val="28"/>
        </w:rPr>
        <w:t xml:space="preserve"> </w:t>
      </w:r>
      <w:r>
        <w:rPr>
          <w:rFonts w:ascii="Times New Roman" w:hAnsi="Times New Roman" w:cs="Times New Roman"/>
          <w:sz w:val="28"/>
        </w:rPr>
        <w:t>обязанности</w:t>
      </w:r>
      <w:r>
        <w:rPr>
          <w:rFonts w:ascii="Times New Roman" w:hAnsi="Times New Roman" w:cs="Times New Roman"/>
          <w:spacing w:val="-4"/>
          <w:sz w:val="28"/>
        </w:rPr>
        <w:t xml:space="preserve"> </w:t>
      </w:r>
      <w:r>
        <w:rPr>
          <w:rFonts w:ascii="Times New Roman" w:hAnsi="Times New Roman" w:cs="Times New Roman"/>
          <w:sz w:val="28"/>
        </w:rPr>
        <w:t>работников</w:t>
      </w:r>
      <w:r>
        <w:rPr>
          <w:rFonts w:ascii="Times New Roman" w:hAnsi="Times New Roman" w:cs="Times New Roman"/>
          <w:spacing w:val="-5"/>
          <w:sz w:val="28"/>
        </w:rPr>
        <w:t xml:space="preserve"> </w:t>
      </w:r>
      <w:r>
        <w:rPr>
          <w:rFonts w:ascii="Times New Roman" w:hAnsi="Times New Roman" w:cs="Times New Roman"/>
          <w:sz w:val="28"/>
        </w:rPr>
        <w:t>ДОУ.</w:t>
      </w: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pStyle w:val="14"/>
        <w:spacing w:after="0" w:line="240" w:lineRule="auto"/>
        <w:ind w:left="1440"/>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2. Общая характеристика ДОО</w:t>
      </w:r>
    </w:p>
    <w:p>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бюджетного дошкольного образовательного учреждения Детский сад «Чинчилер» с. Чыргакы муниципального района Дзун-Хемчикский кожуун Республики Тыва введено в эксплуатацию 28 октября 1989 года. Наш детский сад осуществляет выполнение услуги по предоставлению доступного дошкольного образования в соответствии с административным регламентом «Предоставление дошкольного образования, воспитания и содержание ребенка в муниципальных образовательных учреждениях, реализующих основную общеобразовательную программу дошкольного образования». Детский сад находится в отдельных друг от друга деревянных зданиях в центре сумона Чыргакы.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9"/>
        <w:gridCol w:w="6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b/>
                <w:sz w:val="28"/>
                <w:szCs w:val="28"/>
              </w:rPr>
            </w:pPr>
            <w:r>
              <w:rPr>
                <w:rFonts w:ascii="Times New Roman" w:hAnsi="Times New Roman" w:cs="Times New Roman"/>
                <w:sz w:val="28"/>
                <w:szCs w:val="28"/>
              </w:rPr>
              <w:t>Полное наименование образовательной организации в соответствии с Уставом.</w:t>
            </w:r>
          </w:p>
        </w:tc>
        <w:tc>
          <w:tcPr>
            <w:tcW w:w="322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«Чинчилер»  с. Чыргакы  муниципального района Дзун-Хемчикский кожуун Республики Тыва (МБДОУ Детский сад «Чинчилер» с. Чыргакы)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Ооржак Сайлык Бюрбюевна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Адрес организации</w:t>
            </w:r>
          </w:p>
        </w:tc>
        <w:tc>
          <w:tcPr>
            <w:tcW w:w="3225" w:type="pct"/>
            <w:tcBorders>
              <w:top w:val="single" w:color="auto" w:sz="4" w:space="0"/>
              <w:left w:val="single" w:color="auto" w:sz="4" w:space="0"/>
              <w:bottom w:val="single" w:color="auto" w:sz="4" w:space="0"/>
              <w:right w:val="single" w:color="auto" w:sz="4" w:space="0"/>
            </w:tcBorders>
            <w:vAlign w:val="center"/>
          </w:tcPr>
          <w:p>
            <w:pPr>
              <w:suppressAutoHyphens/>
              <w:spacing w:after="0" w:line="240" w:lineRule="auto"/>
              <w:jc w:val="both"/>
              <w:rPr>
                <w:rFonts w:ascii="Times New Roman" w:hAnsi="Times New Roman" w:eastAsia="Times New Roman" w:cs="Times New Roman"/>
                <w:sz w:val="28"/>
                <w:szCs w:val="28"/>
                <w:lang w:bidi="en-US"/>
              </w:rPr>
            </w:pPr>
            <w:r>
              <w:rPr>
                <w:rFonts w:ascii="Times New Roman" w:hAnsi="Times New Roman" w:eastAsia="Times New Roman" w:cs="Times New Roman"/>
                <w:sz w:val="28"/>
                <w:szCs w:val="28"/>
                <w:lang w:bidi="en-US"/>
              </w:rPr>
              <w:t>Юридический адрес: 668123, Республика Тыва, Дзун-Хемчикский кожуун, с. Чыргакы ,ул. Монгуш Чола, №43; ул.Ийистерлиг,39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Телефон, факс</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8(913) 349 99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Адрес электронной почты</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fldChar w:fldCharType="begin"/>
            </w:r>
            <w:r>
              <w:instrText xml:space="preserve"> HYPERLINK "mailto:сhihсhiler@.bk.ru" </w:instrText>
            </w:r>
            <w:r>
              <w:fldChar w:fldCharType="separate"/>
            </w:r>
            <w:r>
              <w:rPr>
                <w:rStyle w:val="4"/>
                <w:rFonts w:ascii="Times New Roman" w:hAnsi="Times New Roman"/>
                <w:sz w:val="28"/>
                <w:szCs w:val="28"/>
              </w:rPr>
              <w:t>с</w:t>
            </w:r>
            <w:r>
              <w:rPr>
                <w:rStyle w:val="4"/>
                <w:rFonts w:ascii="Times New Roman" w:hAnsi="Times New Roman"/>
                <w:sz w:val="28"/>
                <w:szCs w:val="28"/>
                <w:lang w:val="en-US"/>
              </w:rPr>
              <w:t>hih</w:t>
            </w:r>
            <w:r>
              <w:rPr>
                <w:rStyle w:val="4"/>
                <w:rFonts w:ascii="Times New Roman" w:hAnsi="Times New Roman"/>
                <w:sz w:val="28"/>
                <w:szCs w:val="28"/>
              </w:rPr>
              <w:t>с</w:t>
            </w:r>
            <w:r>
              <w:rPr>
                <w:rStyle w:val="4"/>
                <w:rFonts w:ascii="Times New Roman" w:hAnsi="Times New Roman"/>
                <w:sz w:val="28"/>
                <w:szCs w:val="28"/>
                <w:lang w:val="en-US"/>
              </w:rPr>
              <w:t>hiler</w:t>
            </w:r>
            <w:r>
              <w:rPr>
                <w:rStyle w:val="4"/>
                <w:rFonts w:ascii="Times New Roman" w:hAnsi="Times New Roman"/>
                <w:sz w:val="28"/>
                <w:szCs w:val="28"/>
              </w:rPr>
              <w:t>@.</w:t>
            </w:r>
            <w:r>
              <w:rPr>
                <w:rStyle w:val="4"/>
                <w:rFonts w:ascii="Times New Roman" w:hAnsi="Times New Roman"/>
                <w:sz w:val="28"/>
                <w:szCs w:val="28"/>
                <w:lang w:val="en-US"/>
              </w:rPr>
              <w:t>bk</w:t>
            </w:r>
            <w:r>
              <w:rPr>
                <w:rStyle w:val="4"/>
                <w:rFonts w:ascii="Times New Roman" w:hAnsi="Times New Roman"/>
                <w:sz w:val="28"/>
                <w:szCs w:val="28"/>
              </w:rPr>
              <w:t>.</w:t>
            </w:r>
            <w:r>
              <w:rPr>
                <w:rStyle w:val="4"/>
                <w:rFonts w:ascii="Times New Roman" w:hAnsi="Times New Roman"/>
                <w:sz w:val="28"/>
                <w:szCs w:val="28"/>
                <w:lang w:val="en-US"/>
              </w:rPr>
              <w:t>ru</w:t>
            </w:r>
            <w:r>
              <w:rPr>
                <w:rStyle w:val="4"/>
                <w:rFonts w:ascii="Times New Roman" w:hAnsi="Times New Roman"/>
                <w:sz w:val="28"/>
                <w:szCs w:val="28"/>
                <w:lang w:val="en-US"/>
              </w:rPr>
              <w:fldChar w:fldCharType="end"/>
            </w:r>
            <w:r>
              <w:rPr>
                <w:rFonts w:ascii="Times New Roman" w:hAnsi="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Учредитель</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Администрация муниципального района  Дзун-Хемчикский кожуун Республики Тыва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Дата создания</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 xml:space="preserve"> 1970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Наличие лицензии на право введения образовательной деятельности</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Серия 17Л01 № 0000114 от 03.03.2016г, регистрационный номер 396, выданной Министерством образования и науки Республики Тыва (бессрочно)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75" w:type="pct"/>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Наличие лицензии на медицинскую деятельность</w:t>
            </w:r>
          </w:p>
        </w:tc>
        <w:tc>
          <w:tcPr>
            <w:tcW w:w="3225" w:type="pct"/>
            <w:tcBorders>
              <w:top w:val="single" w:color="auto" w:sz="4" w:space="0"/>
              <w:left w:val="single" w:color="auto" w:sz="4" w:space="0"/>
              <w:bottom w:val="single" w:color="auto" w:sz="4" w:space="0"/>
              <w:right w:val="single" w:color="auto" w:sz="4" w:space="0"/>
            </w:tcBorders>
            <w:vAlign w:val="center"/>
          </w:tcPr>
          <w:p>
            <w:pPr>
              <w:pStyle w:val="13"/>
              <w:spacing w:line="240" w:lineRule="auto"/>
              <w:rPr>
                <w:rFonts w:ascii="Times New Roman" w:hAnsi="Times New Roman"/>
                <w:sz w:val="28"/>
                <w:szCs w:val="28"/>
              </w:rPr>
            </w:pPr>
            <w:r>
              <w:rPr>
                <w:rFonts w:ascii="Times New Roman" w:hAnsi="Times New Roman"/>
                <w:sz w:val="28"/>
                <w:szCs w:val="28"/>
              </w:rPr>
              <w:t>Серия ЛО-17-01 000360; Дата выдачи: 08.09.2016 г., регистрационный номер , выданной службой по лицензированию и надзору отдельных видов деятельности Республики Тыва (бессрочно).</w:t>
            </w:r>
          </w:p>
        </w:tc>
      </w:tr>
    </w:tbl>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r>
        <w:rPr>
          <w:rFonts w:ascii="Times New Roman" w:hAnsi="Times New Roman" w:cs="Times New Roman"/>
          <w:b/>
          <w:sz w:val="28"/>
          <w:szCs w:val="28"/>
        </w:rPr>
        <w:t>3. Условия осуществления образовательного процесса.</w:t>
      </w:r>
    </w:p>
    <w:p>
      <w:pPr>
        <w:pStyle w:val="14"/>
        <w:numPr>
          <w:ilvl w:val="1"/>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Управление и структура управления ДОО.</w:t>
      </w:r>
    </w:p>
    <w:p>
      <w:pPr>
        <w:pStyle w:val="14"/>
        <w:spacing w:after="0" w:line="240" w:lineRule="auto"/>
        <w:ind w:left="0"/>
        <w:rPr>
          <w:rFonts w:ascii="Times New Roman" w:hAnsi="Times New Roman" w:cs="Times New Roman"/>
          <w:b/>
          <w:sz w:val="28"/>
          <w:szCs w:val="28"/>
        </w:rPr>
      </w:pPr>
      <w:r>
        <w:rPr>
          <w:rFonts w:ascii="Times New Roman" w:hAnsi="Times New Roman" w:cs="Times New Roman"/>
          <w:sz w:val="28"/>
          <w:szCs w:val="28"/>
        </w:rPr>
        <w:t>Управление Детским садом осуществляется в соответствии с действующим</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Коллегиальным органом и Уставом дошкольного образовательного учреждения. Управление ДОУ строится на принципах единоналичие и коллегиальности. Коллегиальным органом управления являются: педагогический совет, общее собрание работников, совет родителей (законных представителей) воспитанников ДОУ. Единоличным органом является руководитель заведующий.</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управления, действующие в детском саду.</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0"/>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Наименование органа</w:t>
            </w:r>
          </w:p>
        </w:tc>
        <w:tc>
          <w:tcPr>
            <w:tcW w:w="7395"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Функции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0"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Заведующий</w:t>
            </w:r>
          </w:p>
        </w:tc>
        <w:tc>
          <w:tcPr>
            <w:tcW w:w="7395" w:type="dxa"/>
            <w:shd w:val="clear" w:color="auto" w:fill="auto"/>
          </w:tcPr>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940"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собрание работников</w:t>
            </w:r>
          </w:p>
        </w:tc>
        <w:tc>
          <w:tcPr>
            <w:tcW w:w="7395" w:type="dxa"/>
            <w:shd w:val="clear" w:color="auto" w:fill="auto"/>
          </w:tcPr>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Реализует право работников участвовать в управлении образовательной организацией, в том числе:</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участвовать в разработке и принятии Правил трудового распорядка, изменений и дополнений к ним;</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разрешать конфликтные ситуации между работниками и администрацией образовательной организации;</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вносить предложения по корректировке плана мероприятий организации, совершенствованию ее работы и развитию материальной базы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40"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Педагогический совет</w:t>
            </w:r>
          </w:p>
        </w:tc>
        <w:tc>
          <w:tcPr>
            <w:tcW w:w="7395" w:type="dxa"/>
            <w:shd w:val="clear" w:color="auto" w:fill="auto"/>
          </w:tcPr>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Осуществляет текущее руководство образовательной деятельностью ДОУ, в том числе рассматривает вопросы:</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развития образовательных услуг;</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регламентации образовательных отношений;</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разработки образовательных программ;</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выбора учебников, учебных пособий, средств обучения и воспитания;</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материально-технического обеспечения образовательного процесса;</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аттестации, повышении квалификации педагогических работников;</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координации деятельности методических объединений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40" w:type="dxa"/>
            <w:shd w:val="clear" w:color="auto" w:fill="auto"/>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Родительский комитет</w:t>
            </w:r>
          </w:p>
        </w:tc>
        <w:tc>
          <w:tcPr>
            <w:tcW w:w="7395" w:type="dxa"/>
            <w:shd w:val="clear" w:color="auto" w:fill="auto"/>
          </w:tcPr>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Создается в целях содействия семье и детскому саду, том числе рассматривают вопросы:</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содействие обеспечению оптимальных условий для организации образовательного процесса;</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совместно с руководством ДОУ контроль за организацией питания и медицинского обслуживания;</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Обсуждение локальных актов, по вопросам, входящих в компетенцию родительского  комитета;</w:t>
            </w:r>
          </w:p>
          <w:p>
            <w:pPr>
              <w:shd w:val="clear" w:color="auto" w:fill="FFFFFF"/>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взаимодействие с педагогическим коллективом ДОУ по вопросам профилактики безнадзорности среди воспитанников, жестокого обращения с детьми.</w:t>
            </w:r>
          </w:p>
        </w:tc>
      </w:tr>
    </w:tbl>
    <w:p>
      <w:pPr>
        <w:spacing w:after="0" w:line="240" w:lineRule="auto"/>
        <w:rPr>
          <w:rFonts w:ascii="Times New Roman" w:hAnsi="Times New Roman" w:cs="Times New Roman"/>
          <w:sz w:val="28"/>
          <w:szCs w:val="28"/>
        </w:rPr>
      </w:pPr>
      <w:r>
        <w:rPr>
          <w:rFonts w:ascii="Times New Roman" w:hAnsi="Times New Roman" w:cs="Times New Roman"/>
          <w:sz w:val="28"/>
          <w:szCs w:val="28"/>
        </w:rPr>
        <w:t>Структура и система управления соответствуют специфике деятельности ДОУ.</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pStyle w:val="14"/>
        <w:numPr>
          <w:ilvl w:val="1"/>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Состав воспитанников и социальный паспорт семей воспитанников.</w:t>
      </w:r>
    </w:p>
    <w:p>
      <w:pPr>
        <w:pStyle w:val="14"/>
        <w:spacing w:after="0" w:line="240" w:lineRule="auto"/>
        <w:ind w:left="450"/>
        <w:rPr>
          <w:rFonts w:ascii="Times New Roman" w:hAnsi="Times New Roman" w:cs="Times New Roman"/>
          <w:b/>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МБДОУ Детский сад «Чинчилер» функционирует три разновозрастных группы. Цель деятельности Учреждения является создание условий для реализации гарантированного гражданам РФ права на получение общедоступного и бесплатного дошкольного образования, обеспечения воспитания, обучения, присмотра, ухода и оздоровления детей в возрасте от 1года до 7 лет.</w:t>
      </w:r>
    </w:p>
    <w:p>
      <w:pPr>
        <w:spacing w:after="0" w:line="240" w:lineRule="auto"/>
        <w:rPr>
          <w:rFonts w:ascii="Times New Roman" w:hAnsi="Times New Roman" w:cs="Times New Roman"/>
          <w:sz w:val="28"/>
          <w:szCs w:val="28"/>
        </w:rPr>
      </w:pPr>
      <w:r>
        <w:rPr>
          <w:rFonts w:ascii="Times New Roman" w:hAnsi="Times New Roman" w:cs="Times New Roman"/>
          <w:sz w:val="28"/>
          <w:szCs w:val="28"/>
        </w:rPr>
        <w:t>В Учреждение принимаются дети в возрасте от 1 до 7 лет.</w:t>
      </w:r>
    </w:p>
    <w:p>
      <w:pPr>
        <w:spacing w:after="0" w:line="240" w:lineRule="auto"/>
        <w:rPr>
          <w:rFonts w:ascii="Times New Roman" w:hAnsi="Times New Roman" w:cs="Times New Roman"/>
          <w:sz w:val="28"/>
          <w:szCs w:val="28"/>
        </w:rPr>
      </w:pPr>
      <w:r>
        <w:rPr>
          <w:rFonts w:ascii="Times New Roman" w:hAnsi="Times New Roman" w:cs="Times New Roman"/>
          <w:sz w:val="28"/>
          <w:szCs w:val="28"/>
        </w:rPr>
        <w:t>Прием детей в МБДОУ осуществляется заведующим на основании:</w:t>
      </w:r>
    </w:p>
    <w:p>
      <w:pPr>
        <w:spacing w:after="0" w:line="240" w:lineRule="auto"/>
        <w:rPr>
          <w:rFonts w:ascii="Times New Roman" w:hAnsi="Times New Roman" w:cs="Times New Roman"/>
          <w:sz w:val="28"/>
          <w:szCs w:val="28"/>
        </w:rPr>
      </w:pPr>
      <w:r>
        <w:rPr>
          <w:rFonts w:ascii="Times New Roman" w:hAnsi="Times New Roman" w:cs="Times New Roman"/>
          <w:sz w:val="28"/>
          <w:szCs w:val="28"/>
        </w:rPr>
        <w:t>- письменного заявления родителей (законных представителей),</w:t>
      </w:r>
    </w:p>
    <w:p>
      <w:pPr>
        <w:spacing w:after="0" w:line="240" w:lineRule="auto"/>
        <w:rPr>
          <w:rFonts w:ascii="Times New Roman" w:hAnsi="Times New Roman" w:cs="Times New Roman"/>
          <w:sz w:val="28"/>
          <w:szCs w:val="28"/>
        </w:rPr>
      </w:pPr>
      <w:r>
        <w:rPr>
          <w:rFonts w:ascii="Times New Roman" w:hAnsi="Times New Roman" w:cs="Times New Roman"/>
          <w:sz w:val="28"/>
          <w:szCs w:val="28"/>
        </w:rPr>
        <w:t>- медицинского заключения,</w:t>
      </w:r>
    </w:p>
    <w:p>
      <w:pPr>
        <w:spacing w:after="0" w:line="240" w:lineRule="auto"/>
        <w:rPr>
          <w:rFonts w:ascii="Times New Roman" w:hAnsi="Times New Roman" w:cs="Times New Roman"/>
          <w:sz w:val="28"/>
          <w:szCs w:val="28"/>
        </w:rPr>
      </w:pPr>
      <w:r>
        <w:rPr>
          <w:rFonts w:ascii="Times New Roman" w:hAnsi="Times New Roman" w:cs="Times New Roman"/>
          <w:sz w:val="28"/>
          <w:szCs w:val="28"/>
        </w:rPr>
        <w:t>- документов, удостоверяющих личность одного из родителей (законных представителей).</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Детский сад «Чинчилер» рассчитан на 76 мест. В дошкольном учреждении сформированы три разновозрастные группы для детей дошкольного возраста:</w:t>
      </w:r>
    </w:p>
    <w:p>
      <w:pPr>
        <w:pStyle w:val="14"/>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Первая младшая группа «Солнышко» – от 1 до 3 лет – 16 детей;</w:t>
      </w:r>
    </w:p>
    <w:p>
      <w:pPr>
        <w:pStyle w:val="14"/>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Вторая младшая группа  «Неваляшки»– от 3 до 4 лет – 30 детей;</w:t>
      </w:r>
    </w:p>
    <w:p>
      <w:pPr>
        <w:pStyle w:val="14"/>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Старшая группа «Смешарики»  – от 5 до 6 лет – 30 детей.</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Распределение детей по группам. </w:t>
      </w:r>
    </w:p>
    <w:p>
      <w:pPr>
        <w:spacing w:after="0" w:line="240" w:lineRule="auto"/>
        <w:rPr>
          <w:rFonts w:ascii="Times New Roman" w:hAnsi="Times New Roman" w:cs="Times New Roman"/>
          <w:sz w:val="28"/>
          <w:szCs w:val="28"/>
        </w:rPr>
      </w:pPr>
      <w:r>
        <w:rPr>
          <w:rFonts w:ascii="Times New Roman" w:hAnsi="Times New Roman" w:cs="Times New Roman"/>
          <w:sz w:val="28"/>
          <w:szCs w:val="28"/>
        </w:rPr>
        <w:t>Возрастные индивидуальные особенности контингента детей в МБДОУ.</w:t>
      </w:r>
    </w:p>
    <w:p>
      <w:pPr>
        <w:spacing w:after="0" w:line="240" w:lineRule="auto"/>
        <w:rPr>
          <w:rFonts w:ascii="Times New Roman" w:hAnsi="Times New Roman" w:cs="Times New Roman"/>
          <w:sz w:val="28"/>
          <w:szCs w:val="28"/>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4"/>
        <w:gridCol w:w="1262"/>
        <w:gridCol w:w="1259"/>
        <w:gridCol w:w="1263"/>
        <w:gridCol w:w="1263"/>
        <w:gridCol w:w="1263"/>
        <w:gridCol w:w="1261"/>
        <w:gridCol w:w="12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Пол детей</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 г.</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 г.</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3 г.</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 г.</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5 л.</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6 л.</w:t>
            </w:r>
          </w:p>
        </w:tc>
        <w:tc>
          <w:tcPr>
            <w:tcW w:w="12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Девочки</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2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Мальчики</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14</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12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итого</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10</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7</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13</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16</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285"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8</w:t>
            </w:r>
          </w:p>
        </w:tc>
        <w:tc>
          <w:tcPr>
            <w:tcW w:w="1286"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76</w:t>
            </w:r>
          </w:p>
        </w:tc>
      </w:tr>
    </w:tbl>
    <w:p>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Распределение по группам здоровья</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39"/>
        <w:gridCol w:w="5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Группа здоровья</w:t>
            </w:r>
          </w:p>
        </w:tc>
        <w:tc>
          <w:tcPr>
            <w:tcW w:w="514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детей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sym w:font="Symbol" w:char="F049"/>
            </w:r>
            <w:r>
              <w:rPr>
                <w:rFonts w:ascii="Times New Roman" w:hAnsi="Times New Roman" w:cs="Times New Roman"/>
                <w:sz w:val="28"/>
                <w:szCs w:val="28"/>
              </w:rPr>
              <w:t xml:space="preserve"> группа</w:t>
            </w:r>
          </w:p>
        </w:tc>
        <w:tc>
          <w:tcPr>
            <w:tcW w:w="514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sym w:font="Symbol" w:char="F049"/>
            </w:r>
            <w:r>
              <w:rPr>
                <w:rFonts w:ascii="Times New Roman" w:hAnsi="Times New Roman" w:cs="Times New Roman"/>
                <w:sz w:val="28"/>
                <w:szCs w:val="28"/>
              </w:rPr>
              <w:sym w:font="Symbol" w:char="F049"/>
            </w:r>
            <w:r>
              <w:rPr>
                <w:rFonts w:ascii="Times New Roman" w:hAnsi="Times New Roman" w:cs="Times New Roman"/>
                <w:sz w:val="28"/>
                <w:szCs w:val="28"/>
              </w:rPr>
              <w:t xml:space="preserve"> группа</w:t>
            </w:r>
          </w:p>
        </w:tc>
        <w:tc>
          <w:tcPr>
            <w:tcW w:w="514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sym w:font="Symbol" w:char="F049"/>
            </w:r>
            <w:r>
              <w:rPr>
                <w:rFonts w:ascii="Times New Roman" w:hAnsi="Times New Roman" w:cs="Times New Roman"/>
                <w:sz w:val="28"/>
                <w:szCs w:val="28"/>
              </w:rPr>
              <w:sym w:font="Symbol" w:char="F049"/>
            </w:r>
            <w:r>
              <w:rPr>
                <w:rFonts w:ascii="Times New Roman" w:hAnsi="Times New Roman" w:cs="Times New Roman"/>
                <w:sz w:val="28"/>
                <w:szCs w:val="28"/>
              </w:rPr>
              <w:sym w:font="Symbol" w:char="F049"/>
            </w:r>
            <w:r>
              <w:rPr>
                <w:rFonts w:ascii="Times New Roman" w:hAnsi="Times New Roman" w:cs="Times New Roman"/>
                <w:sz w:val="28"/>
                <w:szCs w:val="28"/>
              </w:rPr>
              <w:t xml:space="preserve"> группа</w:t>
            </w:r>
          </w:p>
        </w:tc>
        <w:tc>
          <w:tcPr>
            <w:tcW w:w="514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bl>
    <w:p>
      <w:pPr>
        <w:spacing w:after="0" w:line="240" w:lineRule="auto"/>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Социальный паспорт  семей по образованию МБДОУ  Детского сада  «Чинчилер» с. Чыргакы</w:t>
      </w:r>
    </w:p>
    <w:tbl>
      <w:tblPr>
        <w:tblStyle w:val="10"/>
        <w:tblW w:w="99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80"/>
        <w:gridCol w:w="1208"/>
        <w:gridCol w:w="1092"/>
        <w:gridCol w:w="1126"/>
        <w:gridCol w:w="3418"/>
        <w:gridCol w:w="1126"/>
        <w:gridCol w:w="10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909" w:type="dxa"/>
            <w:tcBorders>
              <w:right w:val="single" w:color="auto" w:sz="4" w:space="0"/>
            </w:tcBorders>
          </w:tcPr>
          <w:p>
            <w:pPr>
              <w:spacing w:after="0" w:line="240" w:lineRule="auto"/>
              <w:rPr>
                <w:rFonts w:ascii="Times New Roman" w:hAnsi="Times New Roman" w:cs="Times New Roman"/>
                <w:sz w:val="28"/>
                <w:szCs w:val="28"/>
              </w:rPr>
            </w:pPr>
          </w:p>
        </w:tc>
        <w:tc>
          <w:tcPr>
            <w:tcW w:w="1956" w:type="dxa"/>
            <w:gridSpan w:val="2"/>
            <w:tcBorders>
              <w:lef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Общие средние</w:t>
            </w:r>
          </w:p>
        </w:tc>
        <w:tc>
          <w:tcPr>
            <w:tcW w:w="4842"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Средние специальные</w:t>
            </w:r>
          </w:p>
        </w:tc>
        <w:tc>
          <w:tcPr>
            <w:tcW w:w="2235" w:type="dxa"/>
            <w:gridSpan w:val="2"/>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Высшие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1" w:hRule="atLeast"/>
        </w:trPr>
        <w:tc>
          <w:tcPr>
            <w:tcW w:w="909" w:type="dxa"/>
            <w:tcBorders>
              <w:right w:val="single" w:color="auto" w:sz="4" w:space="0"/>
            </w:tcBorders>
          </w:tcPr>
          <w:p>
            <w:pPr>
              <w:spacing w:after="0" w:line="240" w:lineRule="auto"/>
              <w:rPr>
                <w:rFonts w:ascii="Times New Roman" w:hAnsi="Times New Roman" w:cs="Times New Roman"/>
                <w:sz w:val="28"/>
                <w:szCs w:val="28"/>
              </w:rPr>
            </w:pPr>
          </w:p>
        </w:tc>
        <w:tc>
          <w:tcPr>
            <w:tcW w:w="838" w:type="dxa"/>
            <w:tcBorders>
              <w:left w:val="single" w:color="auto" w:sz="4" w:space="0"/>
            </w:tcBorders>
          </w:tcPr>
          <w:p>
            <w:pPr>
              <w:spacing w:after="0" w:line="240" w:lineRule="auto"/>
              <w:ind w:left="82"/>
              <w:jc w:val="center"/>
              <w:rPr>
                <w:rFonts w:ascii="Times New Roman" w:hAnsi="Times New Roman" w:cs="Times New Roman"/>
                <w:sz w:val="28"/>
                <w:szCs w:val="28"/>
              </w:rPr>
            </w:pPr>
            <w:r>
              <w:rPr>
                <w:rFonts w:ascii="Times New Roman" w:hAnsi="Times New Roman" w:cs="Times New Roman"/>
                <w:sz w:val="28"/>
                <w:szCs w:val="28"/>
              </w:rPr>
              <w:t>Матери</w:t>
            </w:r>
          </w:p>
        </w:tc>
        <w:tc>
          <w:tcPr>
            <w:tcW w:w="11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Отцы</w:t>
            </w:r>
          </w:p>
        </w:tc>
        <w:tc>
          <w:tcPr>
            <w:tcW w:w="1117"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Матери</w:t>
            </w:r>
          </w:p>
        </w:tc>
        <w:tc>
          <w:tcPr>
            <w:tcW w:w="3725" w:type="dxa"/>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Отцы</w:t>
            </w:r>
          </w:p>
        </w:tc>
        <w:tc>
          <w:tcPr>
            <w:tcW w:w="1117" w:type="dxa"/>
            <w:tcBorders>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Матери</w:t>
            </w:r>
          </w:p>
        </w:tc>
        <w:tc>
          <w:tcPr>
            <w:tcW w:w="1117" w:type="dxa"/>
            <w:tcBorders>
              <w:lef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Отцы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1" w:hRule="atLeast"/>
        </w:trPr>
        <w:tc>
          <w:tcPr>
            <w:tcW w:w="909" w:type="dxa"/>
            <w:vMerge w:val="restart"/>
            <w:tcBorders>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131</w:t>
            </w:r>
          </w:p>
        </w:tc>
        <w:tc>
          <w:tcPr>
            <w:tcW w:w="838" w:type="dxa"/>
            <w:tcBorders>
              <w:left w:val="single" w:color="auto" w:sz="4" w:space="0"/>
              <w:bottom w:val="single" w:color="auto" w:sz="4" w:space="0"/>
            </w:tcBorders>
          </w:tcPr>
          <w:p>
            <w:pPr>
              <w:spacing w:after="0" w:line="240" w:lineRule="auto"/>
              <w:ind w:left="461"/>
              <w:jc w:val="center"/>
              <w:rPr>
                <w:rFonts w:ascii="Times New Roman" w:hAnsi="Times New Roman" w:cs="Times New Roman"/>
                <w:sz w:val="28"/>
                <w:szCs w:val="28"/>
              </w:rPr>
            </w:pPr>
            <w:r>
              <w:rPr>
                <w:rFonts w:ascii="Times New Roman" w:hAnsi="Times New Roman" w:cs="Times New Roman"/>
                <w:sz w:val="28"/>
                <w:szCs w:val="28"/>
              </w:rPr>
              <w:t>13</w:t>
            </w:r>
          </w:p>
        </w:tc>
        <w:tc>
          <w:tcPr>
            <w:tcW w:w="1117" w:type="dxa"/>
            <w:tcBorders>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117" w:type="dxa"/>
            <w:tcBorders>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3725" w:type="dxa"/>
            <w:tcBorders>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117" w:type="dxa"/>
            <w:tcBorders>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c>
          <w:tcPr>
            <w:tcW w:w="1117" w:type="dxa"/>
            <w:tcBorders>
              <w:left w:val="single" w:color="auto" w:sz="4" w:space="0"/>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1" w:hRule="atLeast"/>
        </w:trPr>
        <w:tc>
          <w:tcPr>
            <w:tcW w:w="909" w:type="dxa"/>
            <w:vMerge w:val="continue"/>
            <w:tcBorders>
              <w:right w:val="single" w:color="auto" w:sz="4" w:space="0"/>
            </w:tcBorders>
          </w:tcPr>
          <w:p>
            <w:pPr>
              <w:spacing w:after="0" w:line="240" w:lineRule="auto"/>
              <w:rPr>
                <w:rFonts w:ascii="Times New Roman" w:hAnsi="Times New Roman" w:cs="Times New Roman"/>
                <w:sz w:val="28"/>
                <w:szCs w:val="28"/>
              </w:rPr>
            </w:pPr>
          </w:p>
        </w:tc>
        <w:tc>
          <w:tcPr>
            <w:tcW w:w="1956" w:type="dxa"/>
            <w:gridSpan w:val="2"/>
            <w:tcBorders>
              <w:top w:val="single" w:color="auto" w:sz="4" w:space="0"/>
              <w:lef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4842" w:type="dxa"/>
            <w:gridSpan w:val="2"/>
            <w:tcBorders>
              <w:top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56</w:t>
            </w:r>
          </w:p>
        </w:tc>
        <w:tc>
          <w:tcPr>
            <w:tcW w:w="2235" w:type="dxa"/>
            <w:gridSpan w:val="2"/>
            <w:tcBorders>
              <w:top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bl>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Социальный паспорт  семей по занятости МБДОУ Детского сада   «Чинчилер» с. Чыргакы</w:t>
      </w:r>
    </w:p>
    <w:p>
      <w:pPr>
        <w:spacing w:after="0" w:line="240" w:lineRule="auto"/>
        <w:jc w:val="center"/>
        <w:rPr>
          <w:rFonts w:ascii="Times New Roman" w:hAnsi="Times New Roman" w:cs="Times New Roman"/>
          <w:b/>
          <w:sz w:val="28"/>
          <w:szCs w:val="28"/>
        </w:rPr>
      </w:pPr>
    </w:p>
    <w:tbl>
      <w:tblPr>
        <w:tblStyle w:val="10"/>
        <w:tblW w:w="965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25"/>
        <w:gridCol w:w="772"/>
        <w:gridCol w:w="1085"/>
        <w:gridCol w:w="1085"/>
        <w:gridCol w:w="905"/>
        <w:gridCol w:w="2725"/>
        <w:gridCol w:w="1080"/>
        <w:gridCol w:w="10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trPr>
        <w:tc>
          <w:tcPr>
            <w:tcW w:w="925" w:type="dxa"/>
            <w:tcBorders>
              <w:right w:val="single" w:color="auto" w:sz="4" w:space="0"/>
            </w:tcBorders>
          </w:tcPr>
          <w:p>
            <w:pPr>
              <w:spacing w:after="0" w:line="240" w:lineRule="auto"/>
              <w:rPr>
                <w:rFonts w:ascii="Times New Roman" w:hAnsi="Times New Roman" w:cs="Times New Roman"/>
                <w:sz w:val="28"/>
                <w:szCs w:val="28"/>
              </w:rPr>
            </w:pPr>
          </w:p>
        </w:tc>
        <w:tc>
          <w:tcPr>
            <w:tcW w:w="1857" w:type="dxa"/>
            <w:gridSpan w:val="2"/>
            <w:tcBorders>
              <w:left w:val="single" w:color="auto" w:sz="4" w:space="0"/>
            </w:tcBorders>
          </w:tcPr>
          <w:p>
            <w:pPr>
              <w:spacing w:after="0" w:line="240" w:lineRule="auto"/>
              <w:ind w:left="968"/>
              <w:rPr>
                <w:rFonts w:ascii="Times New Roman" w:hAnsi="Times New Roman" w:cs="Times New Roman"/>
                <w:sz w:val="28"/>
                <w:szCs w:val="28"/>
              </w:rPr>
            </w:pPr>
            <w:r>
              <w:rPr>
                <w:rFonts w:ascii="Times New Roman" w:hAnsi="Times New Roman" w:cs="Times New Roman"/>
                <w:sz w:val="28"/>
                <w:szCs w:val="28"/>
              </w:rPr>
              <w:t>Работающие</w:t>
            </w:r>
          </w:p>
        </w:tc>
        <w:tc>
          <w:tcPr>
            <w:tcW w:w="1990" w:type="dxa"/>
            <w:gridSpan w:val="2"/>
          </w:tcPr>
          <w:p>
            <w:pPr>
              <w:spacing w:after="0" w:line="240" w:lineRule="auto"/>
              <w:rPr>
                <w:rFonts w:ascii="Times New Roman" w:hAnsi="Times New Roman" w:cs="Times New Roman"/>
                <w:sz w:val="28"/>
                <w:szCs w:val="28"/>
              </w:rPr>
            </w:pPr>
            <w:r>
              <w:rPr>
                <w:rFonts w:ascii="Times New Roman" w:hAnsi="Times New Roman" w:cs="Times New Roman"/>
                <w:sz w:val="28"/>
                <w:szCs w:val="28"/>
              </w:rPr>
              <w:t>Неработающие</w:t>
            </w:r>
          </w:p>
        </w:tc>
        <w:tc>
          <w:tcPr>
            <w:tcW w:w="2725" w:type="dxa"/>
            <w:vMerge w:val="restart"/>
            <w:tcBorders>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Оба работ</w:t>
            </w:r>
          </w:p>
        </w:tc>
        <w:tc>
          <w:tcPr>
            <w:tcW w:w="1080" w:type="dxa"/>
            <w:vMerge w:val="restart"/>
            <w:tcBorders>
              <w:left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Оба нераб.</w:t>
            </w:r>
          </w:p>
        </w:tc>
        <w:tc>
          <w:tcPr>
            <w:tcW w:w="1080" w:type="dxa"/>
            <w:vMerge w:val="restart"/>
            <w:tcBorders>
              <w:lef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Один из них раб.</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trPr>
        <w:tc>
          <w:tcPr>
            <w:tcW w:w="925" w:type="dxa"/>
            <w:tcBorders>
              <w:right w:val="single" w:color="auto" w:sz="4" w:space="0"/>
            </w:tcBorders>
          </w:tcPr>
          <w:p>
            <w:pPr>
              <w:spacing w:after="0" w:line="240" w:lineRule="auto"/>
              <w:rPr>
                <w:rFonts w:ascii="Times New Roman" w:hAnsi="Times New Roman" w:cs="Times New Roman"/>
                <w:sz w:val="28"/>
                <w:szCs w:val="28"/>
              </w:rPr>
            </w:pPr>
          </w:p>
        </w:tc>
        <w:tc>
          <w:tcPr>
            <w:tcW w:w="772" w:type="dxa"/>
            <w:tcBorders>
              <w:left w:val="single" w:color="auto" w:sz="4" w:space="0"/>
            </w:tcBorders>
          </w:tcPr>
          <w:p>
            <w:pPr>
              <w:spacing w:after="0" w:line="240" w:lineRule="auto"/>
              <w:ind w:left="82"/>
              <w:rPr>
                <w:rFonts w:ascii="Times New Roman" w:hAnsi="Times New Roman" w:cs="Times New Roman"/>
                <w:sz w:val="28"/>
                <w:szCs w:val="28"/>
              </w:rPr>
            </w:pPr>
          </w:p>
          <w:p>
            <w:pPr>
              <w:spacing w:after="0" w:line="240" w:lineRule="auto"/>
              <w:ind w:left="82"/>
              <w:rPr>
                <w:rFonts w:ascii="Times New Roman" w:hAnsi="Times New Roman" w:cs="Times New Roman"/>
                <w:sz w:val="28"/>
                <w:szCs w:val="28"/>
              </w:rPr>
            </w:pPr>
            <w:r>
              <w:rPr>
                <w:rFonts w:ascii="Times New Roman" w:hAnsi="Times New Roman" w:cs="Times New Roman"/>
                <w:sz w:val="28"/>
                <w:szCs w:val="28"/>
              </w:rPr>
              <w:t>Матери</w:t>
            </w:r>
          </w:p>
        </w:tc>
        <w:tc>
          <w:tcPr>
            <w:tcW w:w="1085" w:type="dxa"/>
          </w:tcPr>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Отцы</w:t>
            </w:r>
          </w:p>
        </w:tc>
        <w:tc>
          <w:tcPr>
            <w:tcW w:w="1085" w:type="dxa"/>
          </w:tcPr>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Матери</w:t>
            </w:r>
          </w:p>
        </w:tc>
        <w:tc>
          <w:tcPr>
            <w:tcW w:w="904" w:type="dxa"/>
          </w:tcPr>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Отцы</w:t>
            </w:r>
          </w:p>
        </w:tc>
        <w:tc>
          <w:tcPr>
            <w:tcW w:w="2725" w:type="dxa"/>
            <w:vMerge w:val="continue"/>
            <w:tcBorders>
              <w:right w:val="single" w:color="auto" w:sz="4" w:space="0"/>
            </w:tcBorders>
          </w:tcPr>
          <w:p>
            <w:pPr>
              <w:spacing w:after="0" w:line="240" w:lineRule="auto"/>
              <w:rPr>
                <w:rFonts w:ascii="Times New Roman" w:hAnsi="Times New Roman" w:cs="Times New Roman"/>
                <w:sz w:val="28"/>
                <w:szCs w:val="28"/>
              </w:rPr>
            </w:pPr>
          </w:p>
        </w:tc>
        <w:tc>
          <w:tcPr>
            <w:tcW w:w="1080" w:type="dxa"/>
            <w:vMerge w:val="continue"/>
            <w:tcBorders>
              <w:left w:val="single" w:color="auto" w:sz="4" w:space="0"/>
              <w:right w:val="single" w:color="auto" w:sz="4" w:space="0"/>
            </w:tcBorders>
          </w:tcPr>
          <w:p>
            <w:pPr>
              <w:spacing w:after="0" w:line="240" w:lineRule="auto"/>
              <w:rPr>
                <w:rFonts w:ascii="Times New Roman" w:hAnsi="Times New Roman" w:cs="Times New Roman"/>
                <w:sz w:val="28"/>
                <w:szCs w:val="28"/>
              </w:rPr>
            </w:pPr>
          </w:p>
        </w:tc>
        <w:tc>
          <w:tcPr>
            <w:tcW w:w="1080" w:type="dxa"/>
            <w:vMerge w:val="continue"/>
            <w:tcBorders>
              <w:left w:val="single" w:color="auto" w:sz="4" w:space="0"/>
            </w:tcBorders>
          </w:tcPr>
          <w:p>
            <w:pPr>
              <w:spacing w:after="0" w:line="240" w:lineRule="auto"/>
              <w:rPr>
                <w:rFonts w:ascii="Times New Roman" w:hAnsi="Times New Roman"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 w:hRule="atLeast"/>
        </w:trPr>
        <w:tc>
          <w:tcPr>
            <w:tcW w:w="925" w:type="dxa"/>
            <w:vMerge w:val="restart"/>
            <w:tcBorders>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 родителей</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131</w:t>
            </w:r>
          </w:p>
        </w:tc>
        <w:tc>
          <w:tcPr>
            <w:tcW w:w="772" w:type="dxa"/>
            <w:tcBorders>
              <w:left w:val="single" w:color="auto" w:sz="4" w:space="0"/>
              <w:bottom w:val="single" w:color="auto" w:sz="4" w:space="0"/>
            </w:tcBorders>
          </w:tcPr>
          <w:p>
            <w:pPr>
              <w:spacing w:after="0" w:line="240" w:lineRule="auto"/>
              <w:ind w:left="461"/>
              <w:rPr>
                <w:rFonts w:ascii="Times New Roman" w:hAnsi="Times New Roman" w:cs="Times New Roman"/>
                <w:sz w:val="28"/>
                <w:szCs w:val="28"/>
              </w:rPr>
            </w:pPr>
            <w:r>
              <w:rPr>
                <w:rFonts w:ascii="Times New Roman" w:hAnsi="Times New Roman" w:cs="Times New Roman"/>
                <w:sz w:val="28"/>
                <w:szCs w:val="28"/>
              </w:rPr>
              <w:t>52</w:t>
            </w:r>
          </w:p>
        </w:tc>
        <w:tc>
          <w:tcPr>
            <w:tcW w:w="1085" w:type="dxa"/>
            <w:tcBorders>
              <w:bottom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w:t>
            </w:r>
          </w:p>
        </w:tc>
        <w:tc>
          <w:tcPr>
            <w:tcW w:w="1085" w:type="dxa"/>
            <w:tcBorders>
              <w:bottom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19</w:t>
            </w:r>
          </w:p>
        </w:tc>
        <w:tc>
          <w:tcPr>
            <w:tcW w:w="904" w:type="dxa"/>
            <w:tcBorders>
              <w:bottom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27</w:t>
            </w:r>
          </w:p>
        </w:tc>
        <w:tc>
          <w:tcPr>
            <w:tcW w:w="2725" w:type="dxa"/>
            <w:tcBorders>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080" w:type="dxa"/>
            <w:tcBorders>
              <w:left w:val="single" w:color="auto" w:sz="4" w:space="0"/>
              <w:bottom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080" w:type="dxa"/>
            <w:tcBorders>
              <w:left w:val="single" w:color="auto" w:sz="4" w:space="0"/>
              <w:bottom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925" w:type="dxa"/>
            <w:vMerge w:val="continue"/>
            <w:tcBorders>
              <w:bottom w:val="single" w:color="auto" w:sz="4" w:space="0"/>
              <w:right w:val="single" w:color="auto" w:sz="4" w:space="0"/>
            </w:tcBorders>
          </w:tcPr>
          <w:p>
            <w:pPr>
              <w:spacing w:after="0" w:line="240" w:lineRule="auto"/>
              <w:rPr>
                <w:rFonts w:ascii="Times New Roman" w:hAnsi="Times New Roman" w:cs="Times New Roman"/>
                <w:sz w:val="28"/>
                <w:szCs w:val="28"/>
              </w:rPr>
            </w:pPr>
          </w:p>
        </w:tc>
        <w:tc>
          <w:tcPr>
            <w:tcW w:w="1857" w:type="dxa"/>
            <w:gridSpan w:val="2"/>
            <w:tcBorders>
              <w:top w:val="single" w:color="auto" w:sz="4" w:space="0"/>
              <w:left w:val="single" w:color="auto" w:sz="4" w:space="0"/>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85</w:t>
            </w:r>
          </w:p>
        </w:tc>
        <w:tc>
          <w:tcPr>
            <w:tcW w:w="1990" w:type="dxa"/>
            <w:gridSpan w:val="2"/>
            <w:tcBorders>
              <w:top w:val="single" w:color="auto" w:sz="4" w:space="0"/>
              <w:bottom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3805" w:type="dxa"/>
            <w:gridSpan w:val="2"/>
            <w:tcBorders>
              <w:top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08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7" w:hRule="atLeast"/>
        </w:trPr>
        <w:tc>
          <w:tcPr>
            <w:tcW w:w="925" w:type="dxa"/>
            <w:tcBorders>
              <w:top w:val="single" w:color="auto" w:sz="4" w:space="0"/>
              <w:right w:val="single" w:color="auto" w:sz="4" w:space="0"/>
            </w:tcBorders>
          </w:tcPr>
          <w:p>
            <w:pPr>
              <w:spacing w:after="0" w:line="240" w:lineRule="auto"/>
              <w:rPr>
                <w:rFonts w:ascii="Times New Roman" w:hAnsi="Times New Roman" w:cs="Times New Roman"/>
                <w:sz w:val="28"/>
                <w:szCs w:val="28"/>
              </w:rPr>
            </w:pPr>
            <w:r>
              <w:rPr>
                <w:rFonts w:ascii="Times New Roman" w:hAnsi="Times New Roman" w:cs="Times New Roman"/>
                <w:sz w:val="28"/>
                <w:szCs w:val="28"/>
              </w:rPr>
              <w:t>Всего</w:t>
            </w:r>
          </w:p>
        </w:tc>
        <w:tc>
          <w:tcPr>
            <w:tcW w:w="3847" w:type="dxa"/>
            <w:gridSpan w:val="4"/>
            <w:tcBorders>
              <w:top w:val="single" w:color="auto" w:sz="4" w:space="0"/>
              <w:left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131</w:t>
            </w:r>
          </w:p>
        </w:tc>
        <w:tc>
          <w:tcPr>
            <w:tcW w:w="4885" w:type="dxa"/>
            <w:gridSpan w:val="3"/>
            <w:tcBorders>
              <w:top w:val="single" w:color="auto" w:sz="4" w:space="0"/>
            </w:tcBorders>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w:t>
            </w:r>
          </w:p>
        </w:tc>
      </w:tr>
    </w:tbl>
    <w:p>
      <w:pPr>
        <w:spacing w:after="0" w:line="240" w:lineRule="auto"/>
        <w:rPr>
          <w:rFonts w:ascii="Times New Roman" w:hAnsi="Times New Roman" w:cs="Times New Roman"/>
          <w:sz w:val="28"/>
          <w:szCs w:val="28"/>
        </w:rPr>
      </w:pPr>
    </w:p>
    <w:p>
      <w:pPr>
        <w:pStyle w:val="14"/>
        <w:numPr>
          <w:ilvl w:val="1"/>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Кадровое  обеспечение.</w:t>
      </w:r>
    </w:p>
    <w:p>
      <w:pPr>
        <w:spacing w:after="0" w:line="240" w:lineRule="auto"/>
        <w:rPr>
          <w:rFonts w:ascii="Times New Roman" w:hAnsi="Times New Roman" w:cs="Times New Roman"/>
          <w:sz w:val="28"/>
          <w:szCs w:val="28"/>
        </w:rPr>
      </w:pPr>
      <w:r>
        <w:rPr>
          <w:rFonts w:ascii="Times New Roman" w:hAnsi="Times New Roman" w:cs="Times New Roman"/>
          <w:sz w:val="28"/>
          <w:szCs w:val="28"/>
        </w:rPr>
        <w:t>Детский сад укомплектован педагогическими кадрами согласно штатному расписанию. Всего работают 24 человек.  Заведующий педагог высшей категрии  Ооржак Сайлык Бюрбюевна, стаж в данной должности 2 год. Настоящее время работают 7 педагогов. Из них высшее образование имеют 2 педагога (50%);</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Среднее педагогическое 5 педагога (42.8%).</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Соотношение воспитанников, приходящихся на взрослого:</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Воспитанник/педагог 7/10;</w:t>
      </w:r>
    </w:p>
    <w:p>
      <w:pPr>
        <w:pStyle w:val="14"/>
        <w:numPr>
          <w:ilvl w:val="0"/>
          <w:numId w:val="3"/>
        </w:numPr>
        <w:spacing w:after="0" w:line="240" w:lineRule="auto"/>
        <w:jc w:val="center"/>
        <w:textAlignment w:val="baseline"/>
        <w:rPr>
          <w:rFonts w:ascii="Times New Roman" w:hAnsi="Times New Roman" w:eastAsia="Calibri" w:cs="Times New Roman"/>
          <w:b/>
          <w:iCs/>
          <w:sz w:val="28"/>
          <w:szCs w:val="28"/>
        </w:rPr>
      </w:pPr>
      <w:r>
        <w:rPr>
          <w:rFonts w:ascii="Times New Roman" w:hAnsi="Times New Roman" w:eastAsia="Calibri" w:cs="Times New Roman"/>
          <w:b/>
          <w:iCs/>
          <w:sz w:val="28"/>
          <w:szCs w:val="28"/>
        </w:rPr>
        <w:t>Итоги аттестации педагогических работников в 2021 году</w:t>
      </w:r>
    </w:p>
    <w:p>
      <w:pPr>
        <w:pStyle w:val="14"/>
        <w:spacing w:after="0" w:line="240" w:lineRule="auto"/>
        <w:ind w:left="450"/>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Аттестация педагогов проводится в соответствии с планом, все педагоги, подавшие заявления успешно аттестованы. </w:t>
      </w:r>
    </w:p>
    <w:p>
      <w:pPr>
        <w:pStyle w:val="14"/>
        <w:spacing w:after="0" w:line="240" w:lineRule="auto"/>
        <w:ind w:left="450"/>
        <w:jc w:val="both"/>
        <w:textAlignment w:val="baseline"/>
        <w:rPr>
          <w:rFonts w:ascii="Times New Roman" w:hAnsi="Times New Roman" w:eastAsia="Calibri" w:cs="Times New Roman"/>
          <w:b/>
          <w:iCs/>
          <w:sz w:val="28"/>
          <w:szCs w:val="28"/>
        </w:rPr>
      </w:pP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1"/>
        <w:gridCol w:w="1701"/>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961" w:type="dxa"/>
            <w:tcBorders>
              <w:top w:val="single" w:color="auto" w:sz="4" w:space="0"/>
              <w:left w:val="single" w:color="auto" w:sz="4" w:space="0"/>
              <w:bottom w:val="single" w:color="auto" w:sz="4" w:space="0"/>
              <w:right w:val="single" w:color="auto" w:sz="4" w:space="0"/>
            </w:tcBorders>
          </w:tcPr>
          <w:p>
            <w:pPr>
              <w:spacing w:after="0" w:line="240" w:lineRule="auto"/>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Всего педагогических работников</w:t>
            </w:r>
          </w:p>
        </w:tc>
        <w:tc>
          <w:tcPr>
            <w:tcW w:w="1701" w:type="dxa"/>
            <w:tcBorders>
              <w:top w:val="single" w:color="auto" w:sz="4" w:space="0"/>
              <w:left w:val="single" w:color="auto" w:sz="4" w:space="0"/>
              <w:right w:val="single" w:color="auto" w:sz="4" w:space="0"/>
            </w:tcBorders>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8чел</w:t>
            </w:r>
          </w:p>
        </w:tc>
        <w:tc>
          <w:tcPr>
            <w:tcW w:w="3261" w:type="dxa"/>
            <w:tcBorders>
              <w:top w:val="single" w:color="auto" w:sz="4" w:space="0"/>
              <w:left w:val="single" w:color="auto" w:sz="4" w:space="0"/>
              <w:right w:val="single" w:color="auto" w:sz="4" w:space="0"/>
            </w:tcBorders>
          </w:tcPr>
          <w:p>
            <w:pPr>
              <w:spacing w:after="0" w:line="240" w:lineRule="auto"/>
              <w:ind w:firstLine="15"/>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Год аттестации, № приказа и дата.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9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Первая квалификационная категория</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2</w:t>
            </w:r>
          </w:p>
          <w:p>
            <w:pPr>
              <w:spacing w:after="0" w:line="240" w:lineRule="auto"/>
              <w:ind w:firstLine="708"/>
              <w:jc w:val="both"/>
              <w:textAlignment w:val="baseline"/>
              <w:rPr>
                <w:rFonts w:ascii="Times New Roman" w:hAnsi="Times New Roman" w:eastAsia="Calibri" w:cs="Times New Roman"/>
                <w:iCs/>
                <w:sz w:val="28"/>
                <w:szCs w:val="28"/>
              </w:rPr>
            </w:pPr>
          </w:p>
          <w:p>
            <w:pPr>
              <w:spacing w:after="0" w:line="240" w:lineRule="auto"/>
              <w:ind w:firstLine="708"/>
              <w:jc w:val="both"/>
              <w:textAlignment w:val="baseline"/>
              <w:rPr>
                <w:rFonts w:ascii="Times New Roman" w:hAnsi="Times New Roman" w:eastAsia="Calibri" w:cs="Times New Roman"/>
                <w:iCs/>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15"/>
              <w:jc w:val="center"/>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2018 г. Приказ № от 02.07.2018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9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Соответствие занимаемой должности</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2</w:t>
            </w:r>
          </w:p>
          <w:p>
            <w:pPr>
              <w:spacing w:after="0" w:line="240" w:lineRule="auto"/>
              <w:ind w:firstLine="708"/>
              <w:jc w:val="both"/>
              <w:textAlignment w:val="baseline"/>
              <w:rPr>
                <w:rFonts w:ascii="Times New Roman" w:hAnsi="Times New Roman" w:eastAsia="Calibri" w:cs="Times New Roman"/>
                <w:iCs/>
                <w:sz w:val="28"/>
                <w:szCs w:val="28"/>
              </w:rPr>
            </w:pPr>
          </w:p>
          <w:p>
            <w:pPr>
              <w:spacing w:after="0" w:line="240" w:lineRule="auto"/>
              <w:ind w:firstLine="708"/>
              <w:jc w:val="both"/>
              <w:textAlignment w:val="baseline"/>
              <w:rPr>
                <w:rFonts w:ascii="Times New Roman" w:hAnsi="Times New Roman" w:eastAsia="Calibri" w:cs="Times New Roman"/>
                <w:iCs/>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15"/>
              <w:jc w:val="center"/>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2020г. Приказ № от 20.03.2020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9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Без категории</w:t>
            </w:r>
          </w:p>
        </w:tc>
        <w:tc>
          <w:tcPr>
            <w:tcW w:w="170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3</w:t>
            </w:r>
          </w:p>
          <w:p>
            <w:pPr>
              <w:spacing w:after="0" w:line="240" w:lineRule="auto"/>
              <w:ind w:firstLine="708"/>
              <w:jc w:val="both"/>
              <w:textAlignment w:val="baseline"/>
              <w:rPr>
                <w:rFonts w:ascii="Times New Roman" w:hAnsi="Times New Roman" w:eastAsia="Calibri" w:cs="Times New Roman"/>
                <w:iCs/>
                <w:sz w:val="28"/>
                <w:szCs w:val="28"/>
              </w:rPr>
            </w:pPr>
          </w:p>
        </w:tc>
        <w:tc>
          <w:tcPr>
            <w:tcW w:w="3261"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15"/>
              <w:jc w:val="center"/>
              <w:textAlignment w:val="baseline"/>
              <w:rPr>
                <w:rFonts w:ascii="Times New Roman" w:hAnsi="Times New Roman" w:eastAsia="Calibri" w:cs="Times New Roman"/>
                <w:iCs/>
                <w:sz w:val="28"/>
                <w:szCs w:val="28"/>
              </w:rPr>
            </w:pPr>
          </w:p>
        </w:tc>
      </w:tr>
    </w:tbl>
    <w:p>
      <w:pPr>
        <w:pStyle w:val="14"/>
        <w:spacing w:after="0" w:line="240" w:lineRule="auto"/>
        <w:ind w:left="450"/>
        <w:jc w:val="both"/>
        <w:textAlignment w:val="baseline"/>
        <w:rPr>
          <w:rFonts w:ascii="Times New Roman" w:hAnsi="Times New Roman" w:eastAsia="Calibri" w:cs="Times New Roman"/>
          <w:iCs/>
          <w:sz w:val="28"/>
          <w:szCs w:val="28"/>
        </w:rPr>
      </w:pPr>
    </w:p>
    <w:p>
      <w:pPr>
        <w:pStyle w:val="14"/>
        <w:spacing w:after="0" w:line="240" w:lineRule="auto"/>
        <w:ind w:left="450"/>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Количество педагогов прошедших курсы повышения квалификации в 2021г. – 7 человек  - 100 %.</w:t>
      </w:r>
    </w:p>
    <w:p>
      <w:pPr>
        <w:rPr>
          <w:rFonts w:ascii="Times New Roman" w:hAnsi="Times New Roman" w:cs="Times New Roman"/>
          <w:sz w:val="28"/>
          <w:szCs w:val="28"/>
        </w:rPr>
      </w:pPr>
      <w:r>
        <w:rPr>
          <w:rFonts w:ascii="Times New Roman" w:hAnsi="Times New Roman" w:cs="Times New Roman"/>
          <w:sz w:val="28"/>
          <w:szCs w:val="28"/>
        </w:rPr>
        <w:t>Сведения педагогических работников, прошедших повышение квалификации или профессиональную переподготовку МБДОУ Детского сада «Чинчилер» с. Чыргакы за 2021 год</w:t>
      </w:r>
    </w:p>
    <w:tbl>
      <w:tblPr>
        <w:tblStyle w:val="10"/>
        <w:tblW w:w="10461"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6"/>
        <w:gridCol w:w="1701"/>
        <w:gridCol w:w="2410"/>
        <w:gridCol w:w="2982"/>
        <w:gridCol w:w="1559"/>
        <w:gridCol w:w="138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6" w:type="dxa"/>
          </w:tcPr>
          <w:p>
            <w:pPr>
              <w:spacing w:after="0" w:line="240" w:lineRule="auto"/>
              <w:rPr>
                <w:rFonts w:ascii="Times New Roman" w:hAnsi="Times New Roman" w:cs="Times New Roman"/>
              </w:rPr>
            </w:pPr>
          </w:p>
          <w:p>
            <w:pPr>
              <w:spacing w:after="0" w:line="240" w:lineRule="auto"/>
              <w:rPr>
                <w:rFonts w:ascii="Times New Roman" w:hAnsi="Times New Roman" w:cs="Times New Roman"/>
              </w:rPr>
            </w:pPr>
          </w:p>
        </w:tc>
        <w:tc>
          <w:tcPr>
            <w:tcW w:w="1701" w:type="dxa"/>
            <w:tcBorders>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ФИО. педагога</w:t>
            </w:r>
          </w:p>
        </w:tc>
        <w:tc>
          <w:tcPr>
            <w:tcW w:w="2410" w:type="dxa"/>
            <w:tcBorders>
              <w:left w:val="single" w:color="auto" w:sz="4" w:space="0"/>
            </w:tcBorders>
          </w:tcPr>
          <w:p>
            <w:pPr>
              <w:spacing w:after="0" w:line="240" w:lineRule="auto"/>
              <w:rPr>
                <w:rFonts w:ascii="Times New Roman" w:hAnsi="Times New Roman" w:cs="Times New Roman"/>
              </w:rPr>
            </w:pPr>
            <w:r>
              <w:rPr>
                <w:rFonts w:ascii="Times New Roman" w:hAnsi="Times New Roman" w:cs="Times New Roman"/>
              </w:rPr>
              <w:t>Наименование образовательной организации</w:t>
            </w:r>
          </w:p>
        </w:tc>
        <w:tc>
          <w:tcPr>
            <w:tcW w:w="2982" w:type="dxa"/>
          </w:tcPr>
          <w:p>
            <w:pPr>
              <w:spacing w:after="0" w:line="240" w:lineRule="auto"/>
              <w:rPr>
                <w:rFonts w:ascii="Times New Roman" w:hAnsi="Times New Roman" w:cs="Times New Roman"/>
              </w:rPr>
            </w:pPr>
            <w:r>
              <w:rPr>
                <w:rFonts w:ascii="Times New Roman" w:hAnsi="Times New Roman" w:cs="Times New Roman"/>
              </w:rPr>
              <w:t>Наименование  программы</w:t>
            </w:r>
          </w:p>
        </w:tc>
        <w:tc>
          <w:tcPr>
            <w:tcW w:w="1559" w:type="dxa"/>
          </w:tcPr>
          <w:p>
            <w:pPr>
              <w:spacing w:after="0" w:line="240" w:lineRule="auto"/>
              <w:rPr>
                <w:rFonts w:ascii="Times New Roman" w:hAnsi="Times New Roman" w:cs="Times New Roman"/>
              </w:rPr>
            </w:pPr>
            <w:r>
              <w:rPr>
                <w:rFonts w:ascii="Times New Roman" w:hAnsi="Times New Roman" w:cs="Times New Roman"/>
              </w:rPr>
              <w:t>Период обучения</w:t>
            </w:r>
          </w:p>
        </w:tc>
        <w:tc>
          <w:tcPr>
            <w:tcW w:w="1383" w:type="dxa"/>
          </w:tcPr>
          <w:p>
            <w:pPr>
              <w:spacing w:after="0" w:line="240" w:lineRule="auto"/>
              <w:rPr>
                <w:rFonts w:ascii="Times New Roman" w:hAnsi="Times New Roman" w:cs="Times New Roman"/>
              </w:rPr>
            </w:pPr>
            <w:r>
              <w:rPr>
                <w:rFonts w:ascii="Times New Roman" w:hAnsi="Times New Roman" w:cs="Times New Roman"/>
              </w:rPr>
              <w:t>Количество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426"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1</w:t>
            </w:r>
          </w:p>
        </w:tc>
        <w:tc>
          <w:tcPr>
            <w:tcW w:w="1701" w:type="dxa"/>
            <w:tcBorders>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Ооржак Сайлык Бюрбюевна</w:t>
            </w:r>
          </w:p>
        </w:tc>
        <w:tc>
          <w:tcPr>
            <w:tcW w:w="2410" w:type="dxa"/>
            <w:tcBorders>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ГАОУДПО «Учебно-методический центр по гражданской обороне и чрезвычайным ситуациям Республики Тыва»</w:t>
            </w:r>
          </w:p>
        </w:tc>
        <w:tc>
          <w:tcPr>
            <w:tcW w:w="2982" w:type="dxa"/>
            <w:tcBorders>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«Подготовка руководителей и работников ГО, органов управления ТП РСЧС РТ в области ГО и защиты от ЧС категория»</w:t>
            </w:r>
          </w:p>
        </w:tc>
        <w:tc>
          <w:tcPr>
            <w:tcW w:w="1559"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12.04.2021г. по 16.04.2021</w:t>
            </w:r>
          </w:p>
        </w:tc>
        <w:tc>
          <w:tcPr>
            <w:tcW w:w="1383" w:type="dxa"/>
            <w:tcBorders>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Удостоверение</w:t>
            </w:r>
          </w:p>
          <w:p>
            <w:pPr>
              <w:spacing w:after="0" w:line="240" w:lineRule="auto"/>
              <w:rPr>
                <w:rFonts w:ascii="Times New Roman" w:hAnsi="Times New Roman" w:cs="Times New Roman"/>
              </w:rPr>
            </w:pPr>
            <w:r>
              <w:rPr>
                <w:rFonts w:ascii="Times New Roman" w:hAnsi="Times New Roman" w:cs="Times New Roman"/>
              </w:rPr>
              <w:t>36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0" w:hRule="atLeast"/>
        </w:trPr>
        <w:tc>
          <w:tcPr>
            <w:tcW w:w="426"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2</w:t>
            </w:r>
          </w:p>
        </w:tc>
        <w:tc>
          <w:tcPr>
            <w:tcW w:w="1701"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Монгуш Уран Канчык-ооловна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ООО «Центр повышения квалификации »</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Актуальные вопросы проектирования и осуществления образовательного процесса в условиях реализации ФГОС СОО»</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24 июня 2021 г по 5 июля 2021 г.</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 xml:space="preserve">Удостоверение </w:t>
            </w:r>
          </w:p>
          <w:p>
            <w:pPr>
              <w:spacing w:after="0" w:line="240" w:lineRule="auto"/>
              <w:rPr>
                <w:rFonts w:ascii="Times New Roman" w:hAnsi="Times New Roman" w:cs="Times New Roman"/>
              </w:rPr>
            </w:pPr>
            <w:r>
              <w:rPr>
                <w:rFonts w:ascii="Times New Roman" w:hAnsi="Times New Roman" w:cs="Times New Roman"/>
              </w:rPr>
              <w:t>72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trPr>
        <w:tc>
          <w:tcPr>
            <w:tcW w:w="426" w:type="dxa"/>
            <w:vMerge w:val="restart"/>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3</w:t>
            </w:r>
          </w:p>
        </w:tc>
        <w:tc>
          <w:tcPr>
            <w:tcW w:w="1701" w:type="dxa"/>
            <w:vMerge w:val="restart"/>
            <w:tcBorders>
              <w:top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Кара-Сал Ай-Кат Мергеновна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Международный образовательный портал «Солнечный круг»</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Теория и методика организации разных видов деятельности детей</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25.01.2021</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Тестиро</w:t>
            </w:r>
          </w:p>
          <w:p>
            <w:pPr>
              <w:spacing w:after="0" w:line="240" w:lineRule="auto"/>
              <w:rPr>
                <w:rFonts w:ascii="Times New Roman" w:hAnsi="Times New Roman" w:cs="Times New Roman"/>
              </w:rPr>
            </w:pPr>
            <w:r>
              <w:rPr>
                <w:rFonts w:ascii="Times New Roman" w:hAnsi="Times New Roman" w:cs="Times New Roman"/>
              </w:rPr>
              <w:t>вание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 w:hRule="atLeast"/>
        </w:trPr>
        <w:tc>
          <w:tcPr>
            <w:tcW w:w="426" w:type="dxa"/>
            <w:vMerge w:val="continue"/>
            <w:tcBorders>
              <w:bottom w:val="single" w:color="auto" w:sz="4" w:space="0"/>
            </w:tcBorders>
          </w:tcPr>
          <w:p>
            <w:pPr>
              <w:spacing w:after="0" w:line="240" w:lineRule="auto"/>
              <w:rPr>
                <w:rFonts w:ascii="Times New Roman" w:hAnsi="Times New Roman" w:cs="Times New Roman"/>
              </w:rPr>
            </w:pPr>
          </w:p>
        </w:tc>
        <w:tc>
          <w:tcPr>
            <w:tcW w:w="1701" w:type="dxa"/>
            <w:vMerge w:val="continue"/>
            <w:tcBorders>
              <w:bottom w:val="single" w:color="auto" w:sz="4" w:space="0"/>
              <w:right w:val="single" w:color="auto" w:sz="4" w:space="0"/>
            </w:tcBorders>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ООО «Инфоурок»</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«Пальчиковая гимнастика как средство развитие речи детей дошкольного возраста»</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15.11.2021 по 08.12.2021 г</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 xml:space="preserve">Удостоверение </w:t>
            </w:r>
          </w:p>
          <w:p>
            <w:pPr>
              <w:spacing w:after="0" w:line="240" w:lineRule="auto"/>
              <w:rPr>
                <w:rFonts w:ascii="Times New Roman" w:hAnsi="Times New Roman" w:cs="Times New Roman"/>
              </w:rPr>
            </w:pPr>
            <w:r>
              <w:rPr>
                <w:rFonts w:ascii="Times New Roman" w:hAnsi="Times New Roman" w:cs="Times New Roman"/>
              </w:rPr>
              <w:t>108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5" w:hRule="atLeast"/>
        </w:trPr>
        <w:tc>
          <w:tcPr>
            <w:tcW w:w="426"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4</w:t>
            </w:r>
          </w:p>
        </w:tc>
        <w:tc>
          <w:tcPr>
            <w:tcW w:w="1701"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Монгуш Сайлыкмаа Николаевна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«Солнечный свет»</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«Инновационные подходы к организации социально-личностного развития детей дошкольного возраста в соответствии с ФГОС »</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23 по 29 декабря</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Удостоверение 72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0" w:hRule="atLeast"/>
        </w:trPr>
        <w:tc>
          <w:tcPr>
            <w:tcW w:w="426"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5</w:t>
            </w:r>
          </w:p>
        </w:tc>
        <w:tc>
          <w:tcPr>
            <w:tcW w:w="1701"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Ховалыг Мариана Чечек-ооловна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ООО «Центр повышения квалификации и переподготовки «Луч знаний»</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«Познавательное и речевое развитие детей дошкольного возраста  в условиях реализации ФГОС ДО»</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23.11.2021 по 7.12.2012</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 xml:space="preserve">Удостоверение </w:t>
            </w:r>
          </w:p>
          <w:p>
            <w:pPr>
              <w:spacing w:after="0" w:line="240" w:lineRule="auto"/>
              <w:rPr>
                <w:rFonts w:ascii="Times New Roman" w:hAnsi="Times New Roman" w:cs="Times New Roman"/>
              </w:rPr>
            </w:pPr>
            <w:r>
              <w:rPr>
                <w:rFonts w:ascii="Times New Roman" w:hAnsi="Times New Roman" w:cs="Times New Roman"/>
              </w:rPr>
              <w:t>72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426" w:type="dxa"/>
            <w:vMerge w:val="restart"/>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6</w:t>
            </w:r>
          </w:p>
        </w:tc>
        <w:tc>
          <w:tcPr>
            <w:tcW w:w="1701" w:type="dxa"/>
            <w:vMerge w:val="restart"/>
            <w:tcBorders>
              <w:top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Куулар Чечена Анатольевна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ГАОУ ДПО «ТИРОиПК»</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«Организация инклюзивного образования в условиях реализации ФГОС ДО»</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10 по 12 ноября 2021 г.</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Удостоверение № 4495</w:t>
            </w:r>
          </w:p>
          <w:p>
            <w:pPr>
              <w:spacing w:after="0" w:line="240" w:lineRule="auto"/>
              <w:rPr>
                <w:rFonts w:ascii="Times New Roman" w:hAnsi="Times New Roman" w:cs="Times New Roman"/>
              </w:rPr>
            </w:pPr>
            <w:r>
              <w:rPr>
                <w:rFonts w:ascii="Times New Roman" w:hAnsi="Times New Roman" w:cs="Times New Roman"/>
              </w:rPr>
              <w:t>24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 w:hRule="atLeast"/>
        </w:trPr>
        <w:tc>
          <w:tcPr>
            <w:tcW w:w="426" w:type="dxa"/>
            <w:vMerge w:val="continue"/>
            <w:tcBorders>
              <w:bottom w:val="single" w:color="auto" w:sz="4" w:space="0"/>
            </w:tcBorders>
          </w:tcPr>
          <w:p>
            <w:pPr>
              <w:spacing w:after="0" w:line="240" w:lineRule="auto"/>
              <w:rPr>
                <w:rFonts w:ascii="Times New Roman" w:hAnsi="Times New Roman" w:cs="Times New Roman"/>
              </w:rPr>
            </w:pPr>
          </w:p>
        </w:tc>
        <w:tc>
          <w:tcPr>
            <w:tcW w:w="1701" w:type="dxa"/>
            <w:vMerge w:val="continue"/>
            <w:tcBorders>
              <w:bottom w:val="single" w:color="auto" w:sz="4" w:space="0"/>
              <w:right w:val="single" w:color="auto" w:sz="4" w:space="0"/>
            </w:tcBorders>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ГАОУ ДПО «ТИРОиПК»</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Тувинская национальная борьба «Хуреш» для дошкольных образовательных организаций</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20.12.2021г.</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Сертификат 8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0" w:hRule="atLeast"/>
        </w:trPr>
        <w:tc>
          <w:tcPr>
            <w:tcW w:w="426"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7</w:t>
            </w:r>
          </w:p>
        </w:tc>
        <w:tc>
          <w:tcPr>
            <w:tcW w:w="1701" w:type="dxa"/>
            <w:tcBorders>
              <w:top w:val="single" w:color="auto" w:sz="4" w:space="0"/>
              <w:bottom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Ооржак Айырана Сылдысовна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ООО «Центр повышения квалификации и переподготовки «Луч знаний»</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Педагог дополнительного образования: современные подходы к профессиональной деятельности</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 24.12.2021 по 30.12.2021 г.</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Удостоверение 72 часов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50" w:hRule="atLeast"/>
        </w:trPr>
        <w:tc>
          <w:tcPr>
            <w:tcW w:w="426" w:type="dxa"/>
            <w:vMerge w:val="restart"/>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8</w:t>
            </w:r>
          </w:p>
        </w:tc>
        <w:tc>
          <w:tcPr>
            <w:tcW w:w="1701" w:type="dxa"/>
            <w:vMerge w:val="restart"/>
            <w:tcBorders>
              <w:top w:val="single" w:color="auto" w:sz="4" w:space="0"/>
              <w:right w:val="single" w:color="auto" w:sz="4" w:space="0"/>
            </w:tcBorders>
          </w:tcPr>
          <w:p>
            <w:pPr>
              <w:spacing w:after="0" w:line="240" w:lineRule="auto"/>
              <w:rPr>
                <w:rFonts w:ascii="Times New Roman" w:hAnsi="Times New Roman" w:cs="Times New Roman"/>
              </w:rPr>
            </w:pPr>
            <w:r>
              <w:rPr>
                <w:rFonts w:ascii="Times New Roman" w:hAnsi="Times New Roman" w:cs="Times New Roman"/>
              </w:rPr>
              <w:t>Санданмаа Салбак Борисовна</w:t>
            </w: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Информационно-образовательный центр</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1.«Психоэмоциональные основы ценностных содержаний личности педагога и отражение этого на формировании личности дошкольника»</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21.09.2021</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Онлайн семинар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426" w:type="dxa"/>
            <w:vMerge w:val="continue"/>
          </w:tcPr>
          <w:p>
            <w:pPr>
              <w:spacing w:after="0" w:line="240" w:lineRule="auto"/>
              <w:rPr>
                <w:rFonts w:ascii="Times New Roman" w:hAnsi="Times New Roman" w:cs="Times New Roman"/>
              </w:rPr>
            </w:pPr>
          </w:p>
        </w:tc>
        <w:tc>
          <w:tcPr>
            <w:tcW w:w="1701" w:type="dxa"/>
            <w:vMerge w:val="continue"/>
            <w:tcBorders>
              <w:right w:val="single" w:color="auto" w:sz="4" w:space="0"/>
            </w:tcBorders>
          </w:tcPr>
          <w:p>
            <w:pPr>
              <w:spacing w:after="0" w:line="240" w:lineRule="auto"/>
              <w:rPr>
                <w:rFonts w:ascii="Times New Roman" w:hAnsi="Times New Roman" w:cs="Times New Roman"/>
              </w:rPr>
            </w:pPr>
          </w:p>
        </w:tc>
        <w:tc>
          <w:tcPr>
            <w:tcW w:w="2410" w:type="dxa"/>
            <w:tcBorders>
              <w:top w:val="single" w:color="auto" w:sz="4" w:space="0"/>
              <w:left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ООО «ЦНОЙ»</w:t>
            </w:r>
          </w:p>
        </w:tc>
        <w:tc>
          <w:tcPr>
            <w:tcW w:w="2982" w:type="dxa"/>
            <w:tcBorders>
              <w:top w:val="single" w:color="auto" w:sz="4" w:space="0"/>
              <w:bottom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2. « Сказочные средства воспитания»</w:t>
            </w:r>
          </w:p>
        </w:tc>
        <w:tc>
          <w:tcPr>
            <w:tcW w:w="1559"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22.10.2021</w:t>
            </w:r>
          </w:p>
        </w:tc>
        <w:tc>
          <w:tcPr>
            <w:tcW w:w="1383" w:type="dxa"/>
            <w:tcBorders>
              <w:top w:val="single" w:color="auto" w:sz="4" w:space="0"/>
              <w:bottom w:val="single" w:color="auto" w:sz="4" w:space="0"/>
            </w:tcBorders>
          </w:tcPr>
          <w:p>
            <w:pPr>
              <w:spacing w:after="0" w:line="240" w:lineRule="auto"/>
              <w:rPr>
                <w:rFonts w:ascii="Times New Roman" w:hAnsi="Times New Roman" w:cs="Times New Roman"/>
              </w:rPr>
            </w:pPr>
            <w:r>
              <w:rPr>
                <w:rFonts w:ascii="Times New Roman" w:hAnsi="Times New Roman" w:cs="Times New Roman"/>
              </w:rPr>
              <w:t>Сертификат4 часа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 w:hRule="atLeast"/>
        </w:trPr>
        <w:tc>
          <w:tcPr>
            <w:tcW w:w="426" w:type="dxa"/>
            <w:vMerge w:val="continue"/>
          </w:tcPr>
          <w:p>
            <w:pPr>
              <w:spacing w:after="0" w:line="240" w:lineRule="auto"/>
              <w:rPr>
                <w:rFonts w:ascii="Times New Roman" w:hAnsi="Times New Roman" w:cs="Times New Roman"/>
              </w:rPr>
            </w:pPr>
          </w:p>
        </w:tc>
        <w:tc>
          <w:tcPr>
            <w:tcW w:w="1701" w:type="dxa"/>
            <w:vMerge w:val="continue"/>
            <w:tcBorders>
              <w:right w:val="single" w:color="auto" w:sz="4" w:space="0"/>
            </w:tcBorders>
          </w:tcPr>
          <w:p>
            <w:pPr>
              <w:spacing w:after="0" w:line="240" w:lineRule="auto"/>
              <w:rPr>
                <w:rFonts w:ascii="Times New Roman" w:hAnsi="Times New Roman" w:cs="Times New Roman"/>
              </w:rPr>
            </w:pPr>
          </w:p>
        </w:tc>
        <w:tc>
          <w:tcPr>
            <w:tcW w:w="2410" w:type="dxa"/>
            <w:tcBorders>
              <w:top w:val="single" w:color="auto" w:sz="4" w:space="0"/>
              <w:left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Информационно-образовательный портал</w:t>
            </w:r>
          </w:p>
        </w:tc>
        <w:tc>
          <w:tcPr>
            <w:tcW w:w="2982" w:type="dxa"/>
            <w:tcBorders>
              <w:top w:val="single" w:color="auto" w:sz="4" w:space="0"/>
            </w:tcBorders>
          </w:tcPr>
          <w:p>
            <w:pPr>
              <w:spacing w:after="0" w:line="240" w:lineRule="auto"/>
              <w:rPr>
                <w:rFonts w:ascii="Times New Roman" w:hAnsi="Times New Roman" w:cs="Times New Roman"/>
                <w:sz w:val="20"/>
                <w:szCs w:val="20"/>
              </w:rPr>
            </w:pPr>
            <w:r>
              <w:rPr>
                <w:rFonts w:ascii="Times New Roman" w:hAnsi="Times New Roman" w:cs="Times New Roman"/>
                <w:sz w:val="20"/>
                <w:szCs w:val="20"/>
              </w:rPr>
              <w:t>«Формирование финансовой грамотности дошкольников в условиях ФГОС ДО»</w:t>
            </w:r>
          </w:p>
        </w:tc>
        <w:tc>
          <w:tcPr>
            <w:tcW w:w="1559" w:type="dxa"/>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15.06.2021г.</w:t>
            </w:r>
          </w:p>
        </w:tc>
        <w:tc>
          <w:tcPr>
            <w:tcW w:w="1383" w:type="dxa"/>
            <w:tcBorders>
              <w:top w:val="single" w:color="auto" w:sz="4" w:space="0"/>
            </w:tcBorders>
          </w:tcPr>
          <w:p>
            <w:pPr>
              <w:spacing w:after="0" w:line="240" w:lineRule="auto"/>
              <w:rPr>
                <w:rFonts w:ascii="Times New Roman" w:hAnsi="Times New Roman" w:cs="Times New Roman"/>
              </w:rPr>
            </w:pPr>
            <w:r>
              <w:rPr>
                <w:rFonts w:ascii="Times New Roman" w:hAnsi="Times New Roman" w:cs="Times New Roman"/>
              </w:rPr>
              <w:t>Сертификат</w:t>
            </w:r>
          </w:p>
        </w:tc>
      </w:tr>
    </w:tbl>
    <w:p>
      <w:pPr>
        <w:spacing w:after="0" w:line="240" w:lineRule="auto"/>
        <w:jc w:val="both"/>
        <w:textAlignment w:val="baseline"/>
        <w:rPr>
          <w:rFonts w:ascii="Times New Roman" w:hAnsi="Times New Roman" w:eastAsia="Calibri" w:cs="Times New Roman"/>
          <w:iCs/>
          <w:sz w:val="28"/>
          <w:szCs w:val="28"/>
        </w:rPr>
      </w:pP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Количество медицинских сестер: 1,  Сат  Чыргалмаа  Чаш-ооловна, стаж работы в данной организации 17 лет.</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Возрастная характеристика педагогов (по стажу работы):</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12"/>
        <w:gridCol w:w="1712"/>
        <w:gridCol w:w="1713"/>
        <w:gridCol w:w="1714"/>
        <w:gridCol w:w="1714"/>
        <w:gridCol w:w="171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1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До 2-х лет</w:t>
            </w:r>
          </w:p>
        </w:tc>
        <w:tc>
          <w:tcPr>
            <w:tcW w:w="171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2-5 лет</w:t>
            </w:r>
          </w:p>
        </w:tc>
        <w:tc>
          <w:tcPr>
            <w:tcW w:w="1713"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5-10 лет</w:t>
            </w: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10-15 лет</w:t>
            </w: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15-25 лет</w:t>
            </w: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Более 25 лет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13" w:type="dxa"/>
          </w:tcPr>
          <w:p>
            <w:pPr>
              <w:spacing w:after="0" w:line="240" w:lineRule="auto"/>
              <w:rPr>
                <w:rFonts w:ascii="Times New Roman" w:hAnsi="Times New Roman" w:cs="Times New Roman"/>
                <w:sz w:val="28"/>
                <w:szCs w:val="28"/>
              </w:rPr>
            </w:pPr>
          </w:p>
        </w:tc>
        <w:tc>
          <w:tcPr>
            <w:tcW w:w="1713" w:type="dxa"/>
          </w:tcPr>
          <w:p>
            <w:pPr>
              <w:spacing w:after="0" w:line="240" w:lineRule="auto"/>
              <w:rPr>
                <w:rFonts w:ascii="Times New Roman" w:hAnsi="Times New Roman" w:cs="Times New Roman"/>
                <w:sz w:val="28"/>
                <w:szCs w:val="28"/>
              </w:rPr>
            </w:pPr>
          </w:p>
        </w:tc>
        <w:tc>
          <w:tcPr>
            <w:tcW w:w="1713" w:type="dxa"/>
          </w:tcPr>
          <w:p>
            <w:pPr>
              <w:spacing w:after="0" w:line="240" w:lineRule="auto"/>
              <w:rPr>
                <w:rFonts w:ascii="Times New Roman" w:hAnsi="Times New Roman" w:cs="Times New Roman"/>
                <w:sz w:val="28"/>
                <w:szCs w:val="28"/>
              </w:rPr>
            </w:pP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1714"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bl>
    <w:p>
      <w:pPr>
        <w:spacing w:after="0" w:line="240" w:lineRule="auto"/>
        <w:rPr>
          <w:rFonts w:ascii="Times New Roman" w:hAnsi="Times New Roman" w:cs="Times New Roman"/>
          <w:sz w:val="28"/>
          <w:szCs w:val="28"/>
        </w:rPr>
      </w:pP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В 2021 году педагоги Детского сада приняли участие в кожууном фествале открытых занятий:</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ФОС по рисованию  Санданмаа С. Б. –  активное участие;</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ФОС по тувинскому языку  Кара-Сал А-К. М. – 2 место;</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ФОЗ по музыке Куулар Чечена Анатольевна – 2 место;</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ФОЗ по  ФЭМП Ооржак Айырана Сылдысовна – 3-ее место</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ФОЗ по рисованию Ооржак Айырана Сылдысовна – 2 ое место;</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ФОЗ по развитию речи Ховалыг Мариана Чечек-ооловна -</w:t>
      </w:r>
    </w:p>
    <w:p>
      <w:pPr>
        <w:pStyle w:val="14"/>
        <w:spacing w:after="0" w:line="240" w:lineRule="auto"/>
        <w:ind w:left="450"/>
        <w:rPr>
          <w:rFonts w:ascii="Times New Roman" w:hAnsi="Times New Roman" w:cs="Times New Roman"/>
          <w:sz w:val="28"/>
          <w:szCs w:val="28"/>
        </w:rPr>
      </w:pPr>
      <w:r>
        <w:rPr>
          <w:rFonts w:ascii="Times New Roman" w:hAnsi="Times New Roman" w:cs="Times New Roman"/>
          <w:sz w:val="28"/>
          <w:szCs w:val="28"/>
        </w:rPr>
        <w:t>ФОЗ по физической культуре Монгуш Сайлыкмаа Николаевна участие.</w:t>
      </w:r>
    </w:p>
    <w:p>
      <w:pPr>
        <w:spacing w:after="0" w:line="240" w:lineRule="auto"/>
        <w:rPr>
          <w:rFonts w:ascii="Times New Roman" w:hAnsi="Times New Roman" w:cs="Times New Roman"/>
          <w:sz w:val="28"/>
          <w:szCs w:val="28"/>
        </w:rPr>
      </w:pPr>
      <w:r>
        <w:rPr>
          <w:rFonts w:ascii="Times New Roman" w:hAnsi="Times New Roman" w:cs="Times New Roman"/>
          <w:sz w:val="28"/>
          <w:szCs w:val="28"/>
        </w:rPr>
        <w:t>В конкурсе профессионального мастерства «Воспитатель года- 2021» в муниципальном этапе победила в номинации «Сердце отдаю детям» воспитатель старшей группы «АБВГД -  ка» Монгуш Сайлыкмаа Николаевна.</w:t>
      </w:r>
    </w:p>
    <w:p>
      <w:pPr>
        <w:pStyle w:val="14"/>
        <w:spacing w:after="0" w:line="240" w:lineRule="auto"/>
        <w:ind w:left="450"/>
        <w:rPr>
          <w:rFonts w:ascii="Times New Roman" w:hAnsi="Times New Roman" w:cs="Times New Roman"/>
          <w:b/>
          <w:sz w:val="28"/>
          <w:szCs w:val="28"/>
        </w:rPr>
      </w:pPr>
      <w:r>
        <w:rPr>
          <w:rFonts w:ascii="Times New Roman" w:hAnsi="Times New Roman" w:cs="Times New Roman"/>
          <w:sz w:val="28"/>
          <w:szCs w:val="28"/>
        </w:rPr>
        <w:t xml:space="preserve">  Педагогами групп оформлены информационные стенды для родителей «Здоровей-ка», «Для вас родители» «Для мам и пап!»; раскладушки, буклеты, памятки. Были проведены ряд интересных, красочных мероприятий для детей и родителей онлайн формате с сентябрь по февраль месяцы. Такие как утренники «Золотая осень», фотовыставки «Прогулка с родителями», «Моя мама самая лучшая», «Мой папа самый сильный», новогодние утренники  «Встречаем Новый год» , мероприятия национального праздника Шагаа «Моя одежда, моя гордость». Участие в кожуунных  конкурсов  «Защитник Родины» заняли 1-ое место Соян Ачыты Сылдысович,  «Танцы народов мира» номинация «За волю к победе», конкурс стихотворений про пап  2-ое место Донгак Аюржана маадыровна,  Донгак Данил Шаанакович номинация «»</w:t>
      </w:r>
    </w:p>
    <w:p>
      <w:pPr>
        <w:spacing w:after="0" w:line="240" w:lineRule="auto"/>
        <w:rPr>
          <w:rFonts w:ascii="Times New Roman" w:hAnsi="Times New Roman" w:cs="Times New Roman"/>
          <w:b/>
          <w:sz w:val="28"/>
          <w:szCs w:val="28"/>
        </w:rPr>
      </w:pPr>
    </w:p>
    <w:p>
      <w:pPr>
        <w:shd w:val="clear" w:color="auto" w:fill="FFFFFF"/>
        <w:spacing w:after="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3.4. ППРС.</w:t>
      </w:r>
    </w:p>
    <w:p>
      <w:pPr>
        <w:shd w:val="clear" w:color="auto" w:fill="FFFFFF"/>
        <w:spacing w:after="0" w:line="240" w:lineRule="auto"/>
        <w:rPr>
          <w:rFonts w:ascii="Times New Roman" w:hAnsi="Times New Roman" w:eastAsia="Times New Roman" w:cs="Times New Roman"/>
          <w:b/>
          <w:bCs/>
          <w:sz w:val="28"/>
          <w:szCs w:val="28"/>
        </w:rPr>
      </w:pPr>
    </w:p>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cs="Times New Roman"/>
          <w:sz w:val="28"/>
          <w:szCs w:val="28"/>
        </w:rPr>
        <w:t xml:space="preserve">   </w:t>
      </w:r>
      <w:r>
        <w:rPr>
          <w:rFonts w:ascii="Times New Roman" w:hAnsi="Times New Roman" w:eastAsia="Calibri" w:cs="Times New Roman"/>
          <w:iCs/>
          <w:sz w:val="28"/>
          <w:szCs w:val="28"/>
        </w:rPr>
        <w:t>Созданная в МДОБУ предметно-пространственная среда, соответствует современным требованиям,  способствующим оздоровлению и укреплению здоровья, отвечает интересам и потребностям детей, способствует всестороннему развитию, обеспечивает их психическое и эмоциональное благополучие, содержит условия для формирования у детей эстетического отношения к окружающему, интеллектуальных и художественно-творческих способностей. В каждой возрастной группе МДОБУ созданы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и т.д. Расположение мебели, игрового и другого оборудования отвечает требованиям техники безопасности, санитарно-гигиеническим нормам, принципам функционального комфорта, позволяет детям свободно перемещаться. Содержание предметно-пространственной среды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 Созданы хорошие условия для физического воспитания детей с наличием авторских пособий, тренажеров, спортивного оборудования, физкультурных нестандартных инвентарей.</w:t>
      </w:r>
    </w:p>
    <w:p>
      <w:pPr>
        <w:spacing w:after="0" w:line="240" w:lineRule="auto"/>
        <w:ind w:firstLine="708"/>
        <w:jc w:val="both"/>
        <w:rPr>
          <w:rFonts w:ascii="Times New Roman" w:hAnsi="Times New Roman" w:eastAsia="Calibri" w:cs="Times New Roman"/>
          <w:iCs/>
          <w:sz w:val="28"/>
          <w:szCs w:val="28"/>
        </w:rPr>
      </w:pPr>
      <w:r>
        <w:rPr>
          <w:rFonts w:ascii="Times New Roman" w:hAnsi="Times New Roman" w:eastAsia="Calibri" w:cs="Times New Roman"/>
          <w:iCs/>
          <w:sz w:val="28"/>
          <w:szCs w:val="28"/>
        </w:rPr>
        <w:t>Среда, не только создает благоприятные условия жизнедеятельности ребенка, она служит также непосредственным организатором деятельности детей. Эти задачи решаются в центрах детской активности. Их количество и наполняемость зависят от возраста детей,  их интересов. Каждый центр активности имеет обязательный набор алгоритмов выполнения того или иного замысла ребенка. В каждом центре активности помещены правила работы в этом центре, разработанные педагогами и детьми.</w:t>
      </w:r>
    </w:p>
    <w:p>
      <w:pPr>
        <w:spacing w:after="0" w:line="240" w:lineRule="auto"/>
        <w:ind w:right="-228" w:firstLine="70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Имеются «уголки уединения», где ребенок может отойти от общения, подумать, помечтать. В группе созданы различные центры активности: </w:t>
      </w:r>
    </w:p>
    <w:p>
      <w:pPr>
        <w:spacing w:after="0" w:line="240" w:lineRule="auto"/>
        <w:ind w:right="-22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 центр познания обеспечивает решение задач познавательно - исследовательской деятельности детей (развивающие и логические игры, речевые игры, игры с буквами, звуками и слогами; опыты и эксперименты); </w:t>
      </w:r>
    </w:p>
    <w:p>
      <w:pPr>
        <w:spacing w:after="0" w:line="240" w:lineRule="auto"/>
        <w:ind w:right="-22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 центры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pPr>
        <w:spacing w:after="0" w:line="240" w:lineRule="auto"/>
        <w:ind w:right="-22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—центр сюжетно-ролевых игр обеспечивает организацию самостоятельных сюжетно-ролевых игр; </w:t>
      </w:r>
    </w:p>
    <w:p>
      <w:pPr>
        <w:spacing w:after="0" w:line="240" w:lineRule="auto"/>
        <w:ind w:right="-22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 книжный центр обеспечивает литературное развитие дошкольников; </w:t>
      </w:r>
    </w:p>
    <w:p>
      <w:pPr>
        <w:spacing w:after="0" w:line="240" w:lineRule="auto"/>
        <w:ind w:right="-228"/>
        <w:jc w:val="both"/>
        <w:rPr>
          <w:rFonts w:ascii="Times New Roman" w:hAnsi="Times New Roman" w:eastAsia="Calibri" w:cs="Times New Roman"/>
          <w:iCs/>
          <w:sz w:val="28"/>
          <w:szCs w:val="28"/>
        </w:rPr>
      </w:pPr>
      <w:r>
        <w:rPr>
          <w:rFonts w:ascii="Times New Roman" w:hAnsi="Times New Roman" w:eastAsia="Calibri" w:cs="Times New Roman"/>
          <w:iCs/>
          <w:sz w:val="28"/>
          <w:szCs w:val="28"/>
        </w:rPr>
        <w:t xml:space="preserve">—спортивный центр обеспечивает двигательную активность и организацию здоровьесберегающей  деятельности детей. </w:t>
      </w:r>
    </w:p>
    <w:p>
      <w:pPr>
        <w:shd w:val="clear" w:color="auto" w:fill="FFFFFF"/>
        <w:spacing w:after="0" w:line="240" w:lineRule="auto"/>
        <w:rPr>
          <w:rFonts w:ascii="Times New Roman" w:hAnsi="Times New Roman" w:eastAsia="Times New Roman" w:cs="Times New Roman"/>
          <w:b/>
          <w:bCs/>
          <w:sz w:val="28"/>
          <w:szCs w:val="28"/>
        </w:rPr>
      </w:pPr>
    </w:p>
    <w:p>
      <w:pPr>
        <w:shd w:val="clear" w:color="auto" w:fill="FFFFFF"/>
        <w:spacing w:after="0" w:line="240" w:lineRule="auto"/>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3.5. Программное обеспечение процесса.</w:t>
      </w:r>
    </w:p>
    <w:p>
      <w:pPr>
        <w:shd w:val="clear" w:color="auto" w:fill="FFFFFF"/>
        <w:spacing w:after="0" w:line="240" w:lineRule="auto"/>
        <w:rPr>
          <w:rFonts w:ascii="Times New Roman" w:hAnsi="Times New Roman" w:eastAsia="Times New Roman" w:cs="Times New Roman"/>
          <w:sz w:val="28"/>
          <w:szCs w:val="28"/>
        </w:rPr>
      </w:pPr>
    </w:p>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Воспитание и обучение дошкольников в детском саду осуществляется на основе основной общеобразовательной программы МБДОУ Детского сада «Чинчилер». С 2021 году начали работать с инновационной программой дошекрольного образования «От рождения до школы» под редакцией Н.Е.Вераксы, Т.С.Комаровой, Э.М.Дорофеевой.</w:t>
      </w:r>
    </w:p>
    <w:p>
      <w:pPr>
        <w:spacing w:after="0" w:line="240" w:lineRule="auto"/>
        <w:ind w:firstLine="708"/>
        <w:jc w:val="both"/>
        <w:textAlignment w:val="baseline"/>
        <w:rPr>
          <w:rFonts w:ascii="Times New Roman" w:hAnsi="Times New Roman" w:eastAsia="Calibri" w:cs="Times New Roman"/>
          <w:iCs/>
          <w:sz w:val="28"/>
          <w:szCs w:val="28"/>
        </w:rPr>
      </w:pPr>
      <w:r>
        <w:rPr>
          <w:rFonts w:ascii="Times New Roman" w:hAnsi="Times New Roman" w:eastAsia="Calibri" w:cs="Times New Roman"/>
          <w:iCs/>
          <w:sz w:val="28"/>
          <w:szCs w:val="28"/>
        </w:rPr>
        <w:t>Программа определяет содержание и организацию образовательного процесса  для детей общеразвивающей направленности детского сада и обеспечивает формирование у детей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Образовательная программа (далее - программа) Муниципального бюджетного дошкольного образовательного учреждения детский сад «Чинчилер» Дзун - Хемчикского кожууна Республики Тыва(далее – Учреждения) осуществляет образовательную деятельность по образовательным программам дошкольного образования, присмотр и уход за детьми.</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Основная образовательная программа Учреждения разработана в соответствии с Федеральным государственным образовательным стандартом дошкольного образования (приказом Министерства образования и науки РФ №1155 от 17 октября 2013 года) и с учетом Примерной основной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 мая 2015 г. № 2/15) и инновационная  программы «От рождения до школы» </w:t>
      </w:r>
      <w:r>
        <w:rPr>
          <w:rFonts w:ascii="Times New Roman" w:hAnsi="Times New Roman" w:cs="Times New Roman"/>
          <w:bCs/>
          <w:sz w:val="28"/>
          <w:szCs w:val="28"/>
        </w:rPr>
        <w:t xml:space="preserve">под редакцией Н.Е.Вераксы, Т.С. Комаровой, Э.М.Дорофеевой, </w:t>
      </w:r>
      <w:r>
        <w:rPr>
          <w:rFonts w:ascii="Times New Roman" w:hAnsi="Times New Roman" w:cs="Times New Roman"/>
          <w:sz w:val="28"/>
          <w:szCs w:val="28"/>
        </w:rPr>
        <w:t>а также  комплексной программой «Программа по русскому языку для старшей и подготовительной тувинских групп детских образовательных дошкольных учреждений» Ф.М.Бартан.</w:t>
      </w:r>
    </w:p>
    <w:p>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Реализация программы  проходит через все виды детской деятельности:</w:t>
      </w:r>
    </w:p>
    <w:p>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непосредственно образовательной деятельности;</w:t>
      </w:r>
    </w:p>
    <w:p>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самостоятельной деятельности детей;   </w:t>
      </w:r>
    </w:p>
    <w:p>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индивидуальную работу с детьми;</w:t>
      </w:r>
    </w:p>
    <w:p>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совместную деятельность педагога и ребенка;</w:t>
      </w:r>
    </w:p>
    <w:p>
      <w:pPr>
        <w:numPr>
          <w:ilvl w:val="0"/>
          <w:numId w:val="5"/>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организацию предметно-развивающей среды.</w:t>
      </w:r>
    </w:p>
    <w:p>
      <w:pPr>
        <w:autoSpaceDE w:val="0"/>
        <w:autoSpaceDN w:val="0"/>
        <w:adjustRightInd w:val="0"/>
        <w:spacing w:after="0" w:line="240" w:lineRule="auto"/>
        <w:ind w:firstLine="567"/>
        <w:rPr>
          <w:rFonts w:ascii="Times New Roman" w:hAnsi="Times New Roman" w:eastAsia="TimesNewRomanPSMT" w:cs="Times New Roman"/>
          <w:sz w:val="28"/>
          <w:szCs w:val="28"/>
        </w:rPr>
      </w:pPr>
      <w:r>
        <w:rPr>
          <w:rFonts w:ascii="Times New Roman" w:hAnsi="Times New Roman" w:eastAsia="TimesNewRomanPSMT" w:cs="Times New Roman"/>
          <w:sz w:val="28"/>
          <w:szCs w:val="28"/>
        </w:rPr>
        <w:t>Средствами достижения предназначения программы служат:</w:t>
      </w:r>
    </w:p>
    <w:p>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1. Освоение детьми стандарта дошкольного образования, которым в настоящее время являются федеральные государственные образовательные стандарты.</w:t>
      </w:r>
    </w:p>
    <w:p>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 xml:space="preserve">2. Использование программы </w:t>
      </w:r>
      <w:r>
        <w:rPr>
          <w:rFonts w:ascii="Times New Roman" w:hAnsi="Times New Roman" w:cs="Times New Roman"/>
          <w:sz w:val="28"/>
          <w:szCs w:val="28"/>
        </w:rPr>
        <w:t>«От рождения до школы»  под ред. Н. Е.Вераксы, Т.С.Комаровой, Э.М.Дорофеевой.</w:t>
      </w:r>
    </w:p>
    <w:p>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3. Обновление форм воспитания детей.</w:t>
      </w:r>
    </w:p>
    <w:p>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4.Обновление методов воспитания, создание развивающей среды, которая соответствует реализуемой программе.</w:t>
      </w:r>
    </w:p>
    <w:p>
      <w:pPr>
        <w:autoSpaceDE w:val="0"/>
        <w:autoSpaceDN w:val="0"/>
        <w:adjustRightInd w:val="0"/>
        <w:spacing w:after="0" w:line="240" w:lineRule="auto"/>
        <w:ind w:firstLine="567"/>
        <w:jc w:val="both"/>
        <w:rPr>
          <w:rFonts w:ascii="Times New Roman" w:hAnsi="Times New Roman" w:eastAsia="TimesNewRomanPSMT" w:cs="Times New Roman"/>
          <w:sz w:val="28"/>
          <w:szCs w:val="28"/>
        </w:rPr>
      </w:pPr>
      <w:r>
        <w:rPr>
          <w:rFonts w:ascii="Times New Roman" w:hAnsi="Times New Roman" w:eastAsia="TimesNewRomanPSMT" w:cs="Times New Roman"/>
          <w:sz w:val="28"/>
          <w:szCs w:val="28"/>
        </w:rPr>
        <w:t>5. Предоставление дополнительных образовательных услуг.</w:t>
      </w:r>
    </w:p>
    <w:p>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Программа разработана в соответствии с нормативной базой:</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Федеральный закон «Об образовании в РФ» от 29 декабря 2012 г. № 273-ФЗ</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Письмо Министерства образования и науки РФ и Департамента общего образования от 28 февраля 2014 года № 08-249 «Комментарии к ФГОС дошкольного образования» </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Постановление Главного государственного санитарного врача Российской Федерации от 15 мая 2013 г. №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образования»(Зарегистрировано в Минюсте России 26.09.2013 № 30038)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-Уставом </w:t>
      </w:r>
      <w:r>
        <w:rPr>
          <w:rFonts w:ascii="Times New Roman" w:hAnsi="Times New Roman" w:cs="Times New Roman"/>
          <w:sz w:val="28"/>
          <w:szCs w:val="28"/>
        </w:rPr>
        <w:t>Учреждения.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нормативно-правовыми документами регионального уровня:</w:t>
      </w:r>
    </w:p>
    <w:p>
      <w:pPr>
        <w:spacing w:after="0" w:line="240" w:lineRule="auto"/>
        <w:jc w:val="both"/>
        <w:rPr>
          <w:rFonts w:ascii="Times New Roman" w:hAnsi="Times New Roman" w:cs="Times New Roman"/>
          <w:color w:val="FF0000"/>
          <w:sz w:val="28"/>
          <w:szCs w:val="28"/>
        </w:rPr>
      </w:pPr>
      <w:r>
        <w:rPr>
          <w:rFonts w:ascii="Times New Roman" w:hAnsi="Times New Roman" w:eastAsia="Times New Roman" w:cs="Times New Roman"/>
          <w:sz w:val="28"/>
          <w:szCs w:val="28"/>
          <w:lang w:eastAsia="en-US" w:bidi="en-US"/>
        </w:rPr>
        <w:t>-Законом Республики Тыва от 21.06.2014 № 2562 ВХ-1 «Об образовании в Республике Тыва»</w:t>
      </w:r>
    </w:p>
    <w:p>
      <w:pPr>
        <w:spacing w:after="0" w:line="240" w:lineRule="auto"/>
        <w:ind w:firstLine="547"/>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Анализ выполнения задач годового плана работы: </w:t>
      </w:r>
    </w:p>
    <w:p>
      <w:pPr>
        <w:pStyle w:val="7"/>
        <w:ind w:right="386" w:firstLine="0"/>
        <w:jc w:val="both"/>
      </w:pPr>
      <w:r>
        <w:rPr>
          <w:b/>
          <w:i/>
        </w:rPr>
        <w:t xml:space="preserve">Цель: </w:t>
      </w:r>
      <w:r>
        <w:t>Построение</w:t>
      </w:r>
      <w:r>
        <w:rPr>
          <w:spacing w:val="1"/>
        </w:rPr>
        <w:t xml:space="preserve"> </w:t>
      </w:r>
      <w:r>
        <w:t>работы</w:t>
      </w:r>
      <w:r>
        <w:rPr>
          <w:spacing w:val="1"/>
        </w:rPr>
        <w:t xml:space="preserve"> </w:t>
      </w:r>
      <w:r>
        <w:t>ДОУ</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создание</w:t>
      </w:r>
      <w:r>
        <w:rPr>
          <w:spacing w:val="1"/>
        </w:rPr>
        <w:t xml:space="preserve"> </w:t>
      </w:r>
      <w:r>
        <w:t>благоприятных</w:t>
      </w:r>
      <w:r>
        <w:rPr>
          <w:spacing w:val="1"/>
        </w:rPr>
        <w:t xml:space="preserve"> </w:t>
      </w:r>
      <w:r>
        <w:t>условий</w:t>
      </w:r>
      <w:r>
        <w:rPr>
          <w:spacing w:val="1"/>
        </w:rPr>
        <w:t xml:space="preserve"> </w:t>
      </w:r>
      <w:r>
        <w:t>для</w:t>
      </w:r>
      <w:r>
        <w:rPr>
          <w:spacing w:val="1"/>
        </w:rPr>
        <w:t xml:space="preserve"> </w:t>
      </w:r>
      <w:r>
        <w:t>полноценного</w:t>
      </w:r>
      <w:r>
        <w:rPr>
          <w:spacing w:val="1"/>
        </w:rPr>
        <w:t xml:space="preserve"> </w:t>
      </w:r>
      <w:r>
        <w:t>проживания</w:t>
      </w:r>
      <w:r>
        <w:rPr>
          <w:spacing w:val="1"/>
        </w:rPr>
        <w:t xml:space="preserve"> </w:t>
      </w:r>
      <w:r>
        <w:t>ребенком</w:t>
      </w:r>
      <w:r>
        <w:rPr>
          <w:spacing w:val="1"/>
        </w:rPr>
        <w:t xml:space="preserve"> </w:t>
      </w:r>
      <w:r>
        <w:t>дошкольного</w:t>
      </w:r>
      <w:r>
        <w:rPr>
          <w:spacing w:val="1"/>
        </w:rPr>
        <w:t xml:space="preserve"> </w:t>
      </w:r>
      <w:r>
        <w:t>детства,</w:t>
      </w:r>
      <w:r>
        <w:rPr>
          <w:spacing w:val="1"/>
        </w:rPr>
        <w:t xml:space="preserve"> </w:t>
      </w:r>
      <w:r>
        <w:t>формирования</w:t>
      </w:r>
      <w:r>
        <w:rPr>
          <w:spacing w:val="1"/>
        </w:rPr>
        <w:t xml:space="preserve"> </w:t>
      </w:r>
      <w:r>
        <w:t>основ</w:t>
      </w:r>
      <w:r>
        <w:rPr>
          <w:spacing w:val="1"/>
        </w:rPr>
        <w:t xml:space="preserve"> </w:t>
      </w:r>
      <w:r>
        <w:t>базовой</w:t>
      </w:r>
      <w:r>
        <w:rPr>
          <w:spacing w:val="1"/>
        </w:rPr>
        <w:t xml:space="preserve"> </w:t>
      </w:r>
      <w:r>
        <w:t>культуры</w:t>
      </w:r>
      <w:r>
        <w:rPr>
          <w:spacing w:val="1"/>
        </w:rPr>
        <w:t xml:space="preserve"> </w:t>
      </w:r>
      <w:r>
        <w:t>личности,</w:t>
      </w:r>
      <w:r>
        <w:rPr>
          <w:spacing w:val="1"/>
        </w:rPr>
        <w:t xml:space="preserve"> </w:t>
      </w:r>
      <w:r>
        <w:t>всестороннее развитие психических и физических качеств в соответствии с</w:t>
      </w:r>
      <w:r>
        <w:rPr>
          <w:spacing w:val="1"/>
        </w:rPr>
        <w:t xml:space="preserve"> </w:t>
      </w:r>
      <w:r>
        <w:t>возрастными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подготовка</w:t>
      </w:r>
      <w:r>
        <w:rPr>
          <w:spacing w:val="1"/>
        </w:rPr>
        <w:t xml:space="preserve"> </w:t>
      </w:r>
      <w:r>
        <w:t>ребенка</w:t>
      </w:r>
      <w:r>
        <w:rPr>
          <w:spacing w:val="1"/>
        </w:rPr>
        <w:t xml:space="preserve"> </w:t>
      </w:r>
      <w:r>
        <w:t>к</w:t>
      </w:r>
      <w:r>
        <w:rPr>
          <w:spacing w:val="1"/>
        </w:rPr>
        <w:t xml:space="preserve"> </w:t>
      </w:r>
      <w:r>
        <w:t>жизни</w:t>
      </w:r>
      <w:r>
        <w:rPr>
          <w:spacing w:val="-1"/>
        </w:rPr>
        <w:t xml:space="preserve"> </w:t>
      </w:r>
      <w:r>
        <w:t>в</w:t>
      </w:r>
      <w:r>
        <w:rPr>
          <w:spacing w:val="-1"/>
        </w:rPr>
        <w:t xml:space="preserve"> </w:t>
      </w:r>
      <w:r>
        <w:t>современном обществе.</w:t>
      </w:r>
    </w:p>
    <w:p>
      <w:pPr>
        <w:pStyle w:val="17"/>
        <w:spacing w:line="319" w:lineRule="exact"/>
        <w:ind w:left="828"/>
      </w:pPr>
      <w:r>
        <w:t>Годовые</w:t>
      </w:r>
      <w:r>
        <w:rPr>
          <w:spacing w:val="-4"/>
        </w:rPr>
        <w:t xml:space="preserve"> </w:t>
      </w:r>
      <w:r>
        <w:t>задачи:</w:t>
      </w:r>
    </w:p>
    <w:p>
      <w:pPr>
        <w:pStyle w:val="14"/>
        <w:widowControl w:val="0"/>
        <w:numPr>
          <w:ilvl w:val="0"/>
          <w:numId w:val="6"/>
        </w:numPr>
        <w:tabs>
          <w:tab w:val="left" w:pos="1143"/>
        </w:tabs>
        <w:autoSpaceDE w:val="0"/>
        <w:autoSpaceDN w:val="0"/>
        <w:spacing w:after="0" w:line="240" w:lineRule="auto"/>
        <w:ind w:right="390" w:firstLine="566"/>
        <w:contextualSpacing w:val="0"/>
        <w:jc w:val="both"/>
        <w:rPr>
          <w:rFonts w:ascii="Times New Roman" w:hAnsi="Times New Roman" w:cs="Times New Roman"/>
          <w:sz w:val="28"/>
        </w:rPr>
      </w:pPr>
      <w:r>
        <w:rPr>
          <w:rFonts w:ascii="Times New Roman" w:hAnsi="Times New Roman" w:cs="Times New Roman"/>
          <w:sz w:val="28"/>
        </w:rPr>
        <w:t>Активизировать работу педагогов по эффективному взаимодействию</w:t>
      </w:r>
      <w:r>
        <w:rPr>
          <w:rFonts w:ascii="Times New Roman" w:hAnsi="Times New Roman" w:cs="Times New Roman"/>
          <w:spacing w:val="1"/>
          <w:sz w:val="28"/>
        </w:rPr>
        <w:t xml:space="preserve"> </w:t>
      </w:r>
      <w:r>
        <w:rPr>
          <w:rFonts w:ascii="Times New Roman" w:hAnsi="Times New Roman" w:cs="Times New Roman"/>
          <w:sz w:val="28"/>
        </w:rPr>
        <w:t>детского сада,</w:t>
      </w:r>
      <w:r>
        <w:rPr>
          <w:rFonts w:ascii="Times New Roman" w:hAnsi="Times New Roman" w:cs="Times New Roman"/>
          <w:spacing w:val="-1"/>
          <w:sz w:val="28"/>
        </w:rPr>
        <w:t xml:space="preserve"> </w:t>
      </w:r>
      <w:r>
        <w:rPr>
          <w:rFonts w:ascii="Times New Roman" w:hAnsi="Times New Roman" w:cs="Times New Roman"/>
          <w:sz w:val="28"/>
        </w:rPr>
        <w:t>семьи.</w:t>
      </w:r>
    </w:p>
    <w:p>
      <w:pPr>
        <w:pStyle w:val="14"/>
        <w:widowControl w:val="0"/>
        <w:numPr>
          <w:ilvl w:val="0"/>
          <w:numId w:val="6"/>
        </w:numPr>
        <w:tabs>
          <w:tab w:val="left" w:pos="1147"/>
        </w:tabs>
        <w:autoSpaceDE w:val="0"/>
        <w:autoSpaceDN w:val="0"/>
        <w:spacing w:after="0" w:line="240" w:lineRule="auto"/>
        <w:ind w:right="392" w:firstLine="566"/>
        <w:contextualSpacing w:val="0"/>
        <w:jc w:val="both"/>
        <w:rPr>
          <w:rFonts w:ascii="Times New Roman" w:hAnsi="Times New Roman" w:cs="Times New Roman"/>
          <w:sz w:val="28"/>
        </w:rPr>
      </w:pPr>
      <w:r>
        <w:rPr>
          <w:rFonts w:ascii="Times New Roman" w:hAnsi="Times New Roman" w:cs="Times New Roman"/>
          <w:sz w:val="28"/>
        </w:rPr>
        <w:t>Продолжать работу по внедрению здоровьесберегающих технологий</w:t>
      </w:r>
      <w:r>
        <w:rPr>
          <w:rFonts w:ascii="Times New Roman" w:hAnsi="Times New Roman" w:cs="Times New Roman"/>
          <w:spacing w:val="1"/>
          <w:sz w:val="28"/>
        </w:rPr>
        <w:t xml:space="preserve"> </w:t>
      </w:r>
      <w:r>
        <w:rPr>
          <w:rFonts w:ascii="Times New Roman" w:hAnsi="Times New Roman" w:cs="Times New Roman"/>
          <w:sz w:val="28"/>
        </w:rPr>
        <w:t>для</w:t>
      </w:r>
      <w:r>
        <w:rPr>
          <w:rFonts w:ascii="Times New Roman" w:hAnsi="Times New Roman" w:cs="Times New Roman"/>
          <w:spacing w:val="-2"/>
          <w:sz w:val="28"/>
        </w:rPr>
        <w:t xml:space="preserve"> </w:t>
      </w:r>
      <w:r>
        <w:rPr>
          <w:rFonts w:ascii="Times New Roman" w:hAnsi="Times New Roman" w:cs="Times New Roman"/>
          <w:sz w:val="28"/>
        </w:rPr>
        <w:t>повышения</w:t>
      </w:r>
      <w:r>
        <w:rPr>
          <w:rFonts w:ascii="Times New Roman" w:hAnsi="Times New Roman" w:cs="Times New Roman"/>
          <w:spacing w:val="-1"/>
          <w:sz w:val="28"/>
        </w:rPr>
        <w:t xml:space="preserve"> </w:t>
      </w:r>
      <w:r>
        <w:rPr>
          <w:rFonts w:ascii="Times New Roman" w:hAnsi="Times New Roman" w:cs="Times New Roman"/>
          <w:sz w:val="28"/>
        </w:rPr>
        <w:t>физического</w:t>
      </w:r>
      <w:r>
        <w:rPr>
          <w:rFonts w:ascii="Times New Roman" w:hAnsi="Times New Roman" w:cs="Times New Roman"/>
          <w:spacing w:val="-1"/>
          <w:sz w:val="28"/>
        </w:rPr>
        <w:t xml:space="preserve"> </w:t>
      </w:r>
      <w:r>
        <w:rPr>
          <w:rFonts w:ascii="Times New Roman" w:hAnsi="Times New Roman" w:cs="Times New Roman"/>
          <w:sz w:val="28"/>
        </w:rPr>
        <w:t>и</w:t>
      </w:r>
      <w:r>
        <w:rPr>
          <w:rFonts w:ascii="Times New Roman" w:hAnsi="Times New Roman" w:cs="Times New Roman"/>
          <w:spacing w:val="-4"/>
          <w:sz w:val="28"/>
        </w:rPr>
        <w:t xml:space="preserve"> </w:t>
      </w:r>
      <w:r>
        <w:rPr>
          <w:rFonts w:ascii="Times New Roman" w:hAnsi="Times New Roman" w:cs="Times New Roman"/>
          <w:sz w:val="28"/>
        </w:rPr>
        <w:t>психического</w:t>
      </w:r>
      <w:r>
        <w:rPr>
          <w:rFonts w:ascii="Times New Roman" w:hAnsi="Times New Roman" w:cs="Times New Roman"/>
          <w:spacing w:val="-1"/>
          <w:sz w:val="28"/>
        </w:rPr>
        <w:t xml:space="preserve"> </w:t>
      </w:r>
      <w:r>
        <w:rPr>
          <w:rFonts w:ascii="Times New Roman" w:hAnsi="Times New Roman" w:cs="Times New Roman"/>
          <w:sz w:val="28"/>
        </w:rPr>
        <w:t>здоровья</w:t>
      </w:r>
      <w:r>
        <w:rPr>
          <w:rFonts w:ascii="Times New Roman" w:hAnsi="Times New Roman" w:cs="Times New Roman"/>
          <w:spacing w:val="-1"/>
          <w:sz w:val="28"/>
        </w:rPr>
        <w:t xml:space="preserve"> </w:t>
      </w:r>
      <w:r>
        <w:rPr>
          <w:rFonts w:ascii="Times New Roman" w:hAnsi="Times New Roman" w:cs="Times New Roman"/>
          <w:sz w:val="28"/>
        </w:rPr>
        <w:t>воспитанников.</w:t>
      </w:r>
    </w:p>
    <w:p>
      <w:pPr>
        <w:pStyle w:val="14"/>
        <w:widowControl w:val="0"/>
        <w:numPr>
          <w:ilvl w:val="0"/>
          <w:numId w:val="6"/>
        </w:numPr>
        <w:tabs>
          <w:tab w:val="left" w:pos="1041"/>
        </w:tabs>
        <w:autoSpaceDE w:val="0"/>
        <w:autoSpaceDN w:val="0"/>
        <w:spacing w:after="0" w:line="240" w:lineRule="auto"/>
        <w:ind w:right="383" w:firstLine="566"/>
        <w:contextualSpacing w:val="0"/>
        <w:jc w:val="both"/>
        <w:rPr>
          <w:rFonts w:ascii="Times New Roman" w:hAnsi="Times New Roman" w:cs="Times New Roman"/>
          <w:sz w:val="28"/>
        </w:rPr>
      </w:pPr>
      <w:r>
        <w:rPr>
          <w:rFonts w:ascii="Times New Roman" w:hAnsi="Times New Roman" w:cs="Times New Roman"/>
          <w:sz w:val="28"/>
        </w:rPr>
        <w:t>Продолжать создавать условия в ДОУ для организации деятельности</w:t>
      </w:r>
      <w:r>
        <w:rPr>
          <w:rFonts w:ascii="Times New Roman" w:hAnsi="Times New Roman" w:cs="Times New Roman"/>
          <w:spacing w:val="1"/>
          <w:sz w:val="28"/>
        </w:rPr>
        <w:t xml:space="preserve"> </w:t>
      </w:r>
      <w:r>
        <w:rPr>
          <w:rFonts w:ascii="Times New Roman" w:hAnsi="Times New Roman" w:cs="Times New Roman"/>
          <w:sz w:val="28"/>
        </w:rPr>
        <w:t>по</w:t>
      </w:r>
      <w:r>
        <w:rPr>
          <w:rFonts w:ascii="Times New Roman" w:hAnsi="Times New Roman" w:cs="Times New Roman"/>
          <w:spacing w:val="1"/>
          <w:sz w:val="28"/>
        </w:rPr>
        <w:t xml:space="preserve"> </w:t>
      </w:r>
      <w:r>
        <w:rPr>
          <w:rFonts w:ascii="Times New Roman" w:hAnsi="Times New Roman" w:cs="Times New Roman"/>
          <w:sz w:val="28"/>
        </w:rPr>
        <w:t>духовно-нравственному</w:t>
      </w:r>
      <w:r>
        <w:rPr>
          <w:rFonts w:ascii="Times New Roman" w:hAnsi="Times New Roman" w:cs="Times New Roman"/>
          <w:spacing w:val="1"/>
          <w:sz w:val="28"/>
        </w:rPr>
        <w:t xml:space="preserve"> </w:t>
      </w:r>
      <w:r>
        <w:rPr>
          <w:rFonts w:ascii="Times New Roman" w:hAnsi="Times New Roman" w:cs="Times New Roman"/>
          <w:sz w:val="28"/>
        </w:rPr>
        <w:t>воспитанию</w:t>
      </w:r>
      <w:r>
        <w:rPr>
          <w:rFonts w:ascii="Times New Roman" w:hAnsi="Times New Roman" w:cs="Times New Roman"/>
          <w:spacing w:val="1"/>
          <w:sz w:val="28"/>
        </w:rPr>
        <w:t xml:space="preserve"> </w:t>
      </w:r>
      <w:r>
        <w:rPr>
          <w:rFonts w:ascii="Times New Roman" w:hAnsi="Times New Roman" w:cs="Times New Roman"/>
          <w:sz w:val="28"/>
        </w:rPr>
        <w:t>дошкольников</w:t>
      </w:r>
      <w:r>
        <w:rPr>
          <w:rFonts w:ascii="Times New Roman" w:hAnsi="Times New Roman" w:cs="Times New Roman"/>
          <w:spacing w:val="1"/>
          <w:sz w:val="28"/>
        </w:rPr>
        <w:t xml:space="preserve"> </w:t>
      </w:r>
      <w:r>
        <w:rPr>
          <w:rFonts w:ascii="Times New Roman" w:hAnsi="Times New Roman" w:cs="Times New Roman"/>
          <w:sz w:val="28"/>
        </w:rPr>
        <w:t>в</w:t>
      </w:r>
      <w:r>
        <w:rPr>
          <w:rFonts w:ascii="Times New Roman" w:hAnsi="Times New Roman" w:cs="Times New Roman"/>
          <w:spacing w:val="1"/>
          <w:sz w:val="28"/>
        </w:rPr>
        <w:t xml:space="preserve"> </w:t>
      </w:r>
      <w:r>
        <w:rPr>
          <w:rFonts w:ascii="Times New Roman" w:hAnsi="Times New Roman" w:cs="Times New Roman"/>
          <w:sz w:val="28"/>
        </w:rPr>
        <w:t>контексте</w:t>
      </w:r>
      <w:r>
        <w:rPr>
          <w:rFonts w:ascii="Times New Roman" w:hAnsi="Times New Roman" w:cs="Times New Roman"/>
          <w:spacing w:val="1"/>
          <w:sz w:val="28"/>
        </w:rPr>
        <w:t xml:space="preserve"> </w:t>
      </w:r>
      <w:r>
        <w:rPr>
          <w:rFonts w:ascii="Times New Roman" w:hAnsi="Times New Roman" w:cs="Times New Roman"/>
          <w:sz w:val="28"/>
        </w:rPr>
        <w:t>ФГОС</w:t>
      </w:r>
      <w:r>
        <w:rPr>
          <w:rFonts w:ascii="Times New Roman" w:hAnsi="Times New Roman" w:cs="Times New Roman"/>
          <w:spacing w:val="-67"/>
          <w:sz w:val="28"/>
        </w:rPr>
        <w:t xml:space="preserve"> </w:t>
      </w:r>
      <w:r>
        <w:rPr>
          <w:rFonts w:ascii="Times New Roman" w:hAnsi="Times New Roman" w:cs="Times New Roman"/>
          <w:sz w:val="28"/>
        </w:rPr>
        <w:t>дошкольного</w:t>
      </w:r>
      <w:r>
        <w:rPr>
          <w:rFonts w:ascii="Times New Roman" w:hAnsi="Times New Roman" w:cs="Times New Roman"/>
          <w:spacing w:val="-4"/>
          <w:sz w:val="28"/>
        </w:rPr>
        <w:t xml:space="preserve"> </w:t>
      </w:r>
      <w:r>
        <w:rPr>
          <w:rFonts w:ascii="Times New Roman" w:hAnsi="Times New Roman" w:cs="Times New Roman"/>
          <w:sz w:val="28"/>
        </w:rPr>
        <w:t>образования.</w:t>
      </w:r>
    </w:p>
    <w:p>
      <w:pPr>
        <w:shd w:val="clear" w:color="auto" w:fill="FFFFFF"/>
        <w:spacing w:before="195"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                 Осуществление образовательного процесса</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 </w:t>
      </w:r>
      <w:r>
        <w:rPr>
          <w:rFonts w:ascii="Times New Roman" w:hAnsi="Times New Roman" w:eastAsia="Times New Roman" w:cs="Times New Roman"/>
          <w:color w:val="11161C"/>
          <w:sz w:val="28"/>
          <w:szCs w:val="28"/>
        </w:rPr>
        <w:t>Воспитательно-образовательная работа муниципального бюджетного дошкольного образовательного учреждения Детский сад «Чинчилер» отвечает требованиям ФГОС ДО и построена в соответствии с</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Федеральным законом от 29.12.2012г. № 273-ФЗ «Об образовании в Российской Федерации»;</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-Письмом Министерства образования и науки Российской Федерации от 28.02.2014 г. № 08-249 «Комментарии к ФГОС дошкольного образования».</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b/>
          <w:bCs/>
          <w:color w:val="000000"/>
          <w:sz w:val="28"/>
          <w:szCs w:val="28"/>
        </w:rPr>
        <w:t>Целостность педагогического процесса в МБДОУ  Детского сада «Чинчилер» обеспечивается реализацией комплексной программы</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cs="Times New Roman"/>
          <w:sz w:val="28"/>
          <w:szCs w:val="28"/>
        </w:rPr>
        <w:t>«От рождения</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школы»</w:t>
      </w:r>
      <w:r>
        <w:rPr>
          <w:rFonts w:ascii="Times New Roman" w:hAnsi="Times New Roman" w:cs="Times New Roman"/>
          <w:spacing w:val="-2"/>
          <w:sz w:val="28"/>
          <w:szCs w:val="28"/>
        </w:rPr>
        <w:t xml:space="preserve"> </w:t>
      </w:r>
      <w:r>
        <w:rPr>
          <w:rFonts w:ascii="Times New Roman" w:hAnsi="Times New Roman" w:cs="Times New Roman"/>
          <w:sz w:val="28"/>
          <w:szCs w:val="28"/>
        </w:rPr>
        <w:t>под</w:t>
      </w:r>
      <w:r>
        <w:rPr>
          <w:rFonts w:ascii="Times New Roman" w:hAnsi="Times New Roman" w:cs="Times New Roman"/>
          <w:spacing w:val="-1"/>
          <w:sz w:val="28"/>
          <w:szCs w:val="28"/>
        </w:rPr>
        <w:t xml:space="preserve"> </w:t>
      </w:r>
      <w:r>
        <w:rPr>
          <w:rFonts w:ascii="Times New Roman" w:hAnsi="Times New Roman" w:cs="Times New Roman"/>
          <w:sz w:val="28"/>
          <w:szCs w:val="28"/>
        </w:rPr>
        <w:t>редакцией</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3"/>
          <w:sz w:val="28"/>
          <w:szCs w:val="28"/>
        </w:rPr>
        <w:t xml:space="preserve"> </w:t>
      </w:r>
      <w:r>
        <w:rPr>
          <w:rFonts w:ascii="Times New Roman" w:hAnsi="Times New Roman" w:cs="Times New Roman"/>
          <w:sz w:val="28"/>
          <w:szCs w:val="28"/>
        </w:rPr>
        <w:t>Вераксы,</w:t>
      </w:r>
      <w:r>
        <w:rPr>
          <w:rFonts w:ascii="Times New Roman" w:hAnsi="Times New Roman" w:cs="Times New Roman"/>
          <w:spacing w:val="-2"/>
          <w:sz w:val="28"/>
          <w:szCs w:val="28"/>
        </w:rPr>
        <w:t xml:space="preserve"> </w:t>
      </w:r>
      <w:r>
        <w:rPr>
          <w:rFonts w:ascii="Times New Roman" w:hAnsi="Times New Roman" w:cs="Times New Roman"/>
          <w:sz w:val="28"/>
          <w:szCs w:val="28"/>
        </w:rPr>
        <w:t>Т.С.</w:t>
      </w:r>
      <w:r>
        <w:rPr>
          <w:rFonts w:ascii="Times New Roman" w:hAnsi="Times New Roman" w:cs="Times New Roman"/>
          <w:spacing w:val="-4"/>
          <w:sz w:val="28"/>
          <w:szCs w:val="28"/>
        </w:rPr>
        <w:t xml:space="preserve"> </w:t>
      </w:r>
      <w:r>
        <w:rPr>
          <w:rFonts w:ascii="Times New Roman" w:hAnsi="Times New Roman" w:cs="Times New Roman"/>
          <w:sz w:val="28"/>
          <w:szCs w:val="28"/>
        </w:rPr>
        <w:t>Комаровой,</w:t>
      </w:r>
      <w:r>
        <w:rPr>
          <w:rFonts w:ascii="Times New Roman" w:hAnsi="Times New Roman" w:cs="Times New Roman"/>
          <w:spacing w:val="-2"/>
          <w:sz w:val="28"/>
          <w:szCs w:val="28"/>
        </w:rPr>
        <w:t xml:space="preserve"> </w:t>
      </w:r>
      <w:r>
        <w:rPr>
          <w:rFonts w:ascii="Times New Roman" w:hAnsi="Times New Roman" w:cs="Times New Roman"/>
          <w:sz w:val="28"/>
          <w:szCs w:val="28"/>
        </w:rPr>
        <w:t>Э.М.</w:t>
      </w:r>
      <w:r>
        <w:rPr>
          <w:rFonts w:ascii="Times New Roman" w:hAnsi="Times New Roman" w:cs="Times New Roman"/>
          <w:spacing w:val="-3"/>
          <w:sz w:val="28"/>
          <w:szCs w:val="28"/>
        </w:rPr>
        <w:t xml:space="preserve"> </w:t>
      </w:r>
      <w:r>
        <w:rPr>
          <w:rFonts w:ascii="Times New Roman" w:hAnsi="Times New Roman" w:cs="Times New Roman"/>
          <w:sz w:val="28"/>
          <w:szCs w:val="28"/>
        </w:rPr>
        <w:t>Дорофеевой</w:t>
      </w:r>
    </w:p>
    <w:p>
      <w:pPr>
        <w:shd w:val="clear" w:color="auto" w:fill="FFFFFF"/>
        <w:spacing w:before="195" w:after="0" w:line="240" w:lineRule="auto"/>
        <w:jc w:val="both"/>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Парциальными программами:</w:t>
      </w:r>
    </w:p>
    <w:p>
      <w:pPr>
        <w:pStyle w:val="1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«Физкультурные занятия в детском саду» Л.И.Пензулаева</w:t>
      </w:r>
    </w:p>
    <w:p>
      <w:pPr>
        <w:pStyle w:val="1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Ф. М. Бартан «Программа по русскому языку для старшей и подготовительной тувинских образовательных дошкольных учреждений».</w:t>
      </w:r>
    </w:p>
    <w:p>
      <w:pPr>
        <w:pStyle w:val="1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Г.В.Черезова «Программа по музыке для ДОУ»</w:t>
      </w:r>
    </w:p>
    <w:p>
      <w:pPr>
        <w:pStyle w:val="14"/>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А.Н. Алдын-оол,  Г. Т. Назытпай «Тыва уруглар садтарынга чугаа сайзырадырынын программазы».</w:t>
      </w:r>
    </w:p>
    <w:p>
      <w:pPr>
        <w:pStyle w:val="14"/>
        <w:numPr>
          <w:ilvl w:val="0"/>
          <w:numId w:val="7"/>
        </w:numPr>
        <w:spacing w:line="240" w:lineRule="auto"/>
        <w:jc w:val="both"/>
        <w:rPr>
          <w:rFonts w:ascii="Times New Roman" w:hAnsi="Times New Roman" w:cs="Times New Roman"/>
          <w:sz w:val="28"/>
          <w:szCs w:val="28"/>
        </w:rPr>
      </w:pPr>
      <w:r>
        <w:rPr>
          <w:rFonts w:ascii="Times New Roman" w:hAnsi="Times New Roman" w:eastAsia="Times New Roman" w:cs="Times New Roman"/>
          <w:bCs/>
          <w:color w:val="000000"/>
          <w:sz w:val="28"/>
          <w:szCs w:val="28"/>
        </w:rPr>
        <w:t>    «Торээн Тывам – Тыва дылым</w:t>
      </w:r>
      <w:r>
        <w:rPr>
          <w:rFonts w:ascii="Times New Roman" w:hAnsi="Times New Roman" w:eastAsia="Times New Roman" w:cs="Times New Roman"/>
          <w:b/>
          <w:bCs/>
          <w:color w:val="000000"/>
          <w:sz w:val="28"/>
          <w:szCs w:val="28"/>
        </w:rPr>
        <w:t xml:space="preserve">»  </w:t>
      </w:r>
      <w:r>
        <w:rPr>
          <w:rFonts w:ascii="Times New Roman" w:hAnsi="Times New Roman" w:eastAsia="Times New Roman" w:cs="Times New Roman"/>
          <w:bCs/>
          <w:color w:val="000000"/>
          <w:sz w:val="28"/>
          <w:szCs w:val="28"/>
        </w:rPr>
        <w:t>Л.Х.</w:t>
      </w:r>
    </w:p>
    <w:p>
      <w:pPr>
        <w:pStyle w:val="14"/>
        <w:numPr>
          <w:ilvl w:val="0"/>
          <w:numId w:val="7"/>
        </w:num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000000"/>
          <w:sz w:val="28"/>
          <w:szCs w:val="28"/>
        </w:rPr>
        <w:t>«Раз – ступенька, два – ступенька…» Л. Г. Петерсон, Е. Е. Кочемасова;</w:t>
      </w:r>
    </w:p>
    <w:p>
      <w:pPr>
        <w:pStyle w:val="14"/>
        <w:numPr>
          <w:ilvl w:val="0"/>
          <w:numId w:val="7"/>
        </w:num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«Сенсорное развитие детей раннего возраста» Т.В.Высокова;</w:t>
      </w:r>
    </w:p>
    <w:p>
      <w:pPr>
        <w:pStyle w:val="14"/>
        <w:numPr>
          <w:ilvl w:val="0"/>
          <w:numId w:val="7"/>
        </w:num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xml:space="preserve"> «Здоровый малыш» З. И. Бересневой.</w:t>
      </w:r>
    </w:p>
    <w:p>
      <w:pPr>
        <w:shd w:val="clear" w:color="auto" w:fill="FFFFFF"/>
        <w:spacing w:before="195" w:after="0" w:line="240" w:lineRule="auto"/>
        <w:ind w:hanging="540"/>
        <w:jc w:val="both"/>
        <w:rPr>
          <w:rFonts w:ascii="Times New Roman" w:hAnsi="Times New Roman" w:eastAsia="Times New Roman" w:cs="Times New Roman"/>
          <w:color w:val="11161C"/>
          <w:sz w:val="28"/>
          <w:szCs w:val="28"/>
        </w:rPr>
      </w:pPr>
      <w:r>
        <w:rPr>
          <w:rFonts w:ascii="Times New Roman" w:hAnsi="Times New Roman" w:eastAsia="Times New Roman" w:cs="Times New Roman"/>
          <w:b/>
          <w:bCs/>
          <w:color w:val="000000"/>
          <w:sz w:val="28"/>
          <w:szCs w:val="28"/>
        </w:rPr>
        <w:t>              Реализация программы проходит через все виды детской деятельности:</w:t>
      </w:r>
    </w:p>
    <w:p>
      <w:pPr>
        <w:numPr>
          <w:ilvl w:val="0"/>
          <w:numId w:val="8"/>
        </w:numPr>
        <w:shd w:val="clear" w:color="auto" w:fill="FFFFFF"/>
        <w:spacing w:before="45" w:after="0" w:line="240" w:lineRule="auto"/>
        <w:ind w:left="165"/>
        <w:rPr>
          <w:rFonts w:ascii="Times New Roman" w:hAnsi="Times New Roman" w:eastAsia="Times New Roman" w:cs="Times New Roman"/>
          <w:color w:val="354658"/>
          <w:sz w:val="28"/>
          <w:szCs w:val="28"/>
        </w:rPr>
      </w:pPr>
      <w:r>
        <w:rPr>
          <w:rFonts w:ascii="Times New Roman" w:hAnsi="Times New Roman" w:eastAsia="Times New Roman" w:cs="Times New Roman"/>
          <w:color w:val="000000"/>
          <w:sz w:val="28"/>
          <w:szCs w:val="28"/>
        </w:rPr>
        <w:t>организованную образовательную деятельность;</w:t>
      </w:r>
    </w:p>
    <w:p>
      <w:pPr>
        <w:numPr>
          <w:ilvl w:val="0"/>
          <w:numId w:val="8"/>
        </w:numPr>
        <w:shd w:val="clear" w:color="auto" w:fill="FFFFFF"/>
        <w:spacing w:before="45" w:after="0" w:line="240" w:lineRule="auto"/>
        <w:ind w:left="165"/>
        <w:rPr>
          <w:rFonts w:ascii="Times New Roman" w:hAnsi="Times New Roman" w:eastAsia="Times New Roman" w:cs="Times New Roman"/>
          <w:color w:val="354658"/>
          <w:sz w:val="28"/>
          <w:szCs w:val="28"/>
        </w:rPr>
      </w:pPr>
      <w:r>
        <w:rPr>
          <w:rFonts w:ascii="Times New Roman" w:hAnsi="Times New Roman" w:eastAsia="Times New Roman" w:cs="Times New Roman"/>
          <w:color w:val="000000"/>
          <w:sz w:val="28"/>
          <w:szCs w:val="28"/>
        </w:rPr>
        <w:t>образовательную деятельность в режимные моменты;</w:t>
      </w:r>
    </w:p>
    <w:p>
      <w:pPr>
        <w:numPr>
          <w:ilvl w:val="0"/>
          <w:numId w:val="8"/>
        </w:numPr>
        <w:shd w:val="clear" w:color="auto" w:fill="FFFFFF"/>
        <w:spacing w:before="45" w:after="0" w:line="240" w:lineRule="auto"/>
        <w:ind w:left="165"/>
        <w:rPr>
          <w:rFonts w:ascii="Times New Roman" w:hAnsi="Times New Roman" w:eastAsia="Times New Roman" w:cs="Times New Roman"/>
          <w:color w:val="354658"/>
          <w:sz w:val="28"/>
          <w:szCs w:val="28"/>
        </w:rPr>
      </w:pPr>
      <w:r>
        <w:rPr>
          <w:rFonts w:ascii="Times New Roman" w:hAnsi="Times New Roman" w:eastAsia="Times New Roman" w:cs="Times New Roman"/>
          <w:color w:val="000000"/>
          <w:sz w:val="28"/>
          <w:szCs w:val="28"/>
        </w:rPr>
        <w:t>самостоятельную деятельность;  </w:t>
      </w:r>
    </w:p>
    <w:p>
      <w:pPr>
        <w:numPr>
          <w:ilvl w:val="0"/>
          <w:numId w:val="8"/>
        </w:numPr>
        <w:shd w:val="clear" w:color="auto" w:fill="FFFFFF"/>
        <w:spacing w:before="45" w:after="0" w:line="240" w:lineRule="auto"/>
        <w:ind w:left="165"/>
        <w:rPr>
          <w:rFonts w:ascii="Times New Roman" w:hAnsi="Times New Roman" w:eastAsia="Times New Roman" w:cs="Times New Roman"/>
          <w:color w:val="354658"/>
          <w:sz w:val="28"/>
          <w:szCs w:val="28"/>
        </w:rPr>
      </w:pPr>
      <w:r>
        <w:rPr>
          <w:rFonts w:ascii="Times New Roman" w:hAnsi="Times New Roman" w:eastAsia="Times New Roman" w:cs="Times New Roman"/>
          <w:color w:val="000000"/>
          <w:sz w:val="28"/>
          <w:szCs w:val="28"/>
        </w:rPr>
        <w:t>индивидуальную работу с детьми;</w:t>
      </w:r>
    </w:p>
    <w:p>
      <w:pPr>
        <w:numPr>
          <w:ilvl w:val="0"/>
          <w:numId w:val="8"/>
        </w:numPr>
        <w:shd w:val="clear" w:color="auto" w:fill="FFFFFF"/>
        <w:spacing w:before="45" w:after="0" w:line="240" w:lineRule="auto"/>
        <w:ind w:left="165"/>
        <w:rPr>
          <w:rFonts w:ascii="Times New Roman" w:hAnsi="Times New Roman" w:eastAsia="Times New Roman" w:cs="Times New Roman"/>
          <w:color w:val="354658"/>
          <w:sz w:val="28"/>
          <w:szCs w:val="28"/>
        </w:rPr>
      </w:pPr>
      <w:r>
        <w:rPr>
          <w:rFonts w:ascii="Times New Roman" w:hAnsi="Times New Roman" w:eastAsia="Times New Roman" w:cs="Times New Roman"/>
          <w:color w:val="000000"/>
          <w:sz w:val="28"/>
          <w:szCs w:val="28"/>
        </w:rPr>
        <w:t>совместную деятельность педагога и ребенка;</w:t>
      </w:r>
    </w:p>
    <w:p>
      <w:pPr>
        <w:numPr>
          <w:ilvl w:val="0"/>
          <w:numId w:val="8"/>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организацию предметно - развивающей среды;</w:t>
      </w:r>
    </w:p>
    <w:p>
      <w:pPr>
        <w:numPr>
          <w:ilvl w:val="0"/>
          <w:numId w:val="8"/>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rPr>
        <w:t>работу с родителями.</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b/>
          <w:bCs/>
          <w:color w:val="000000"/>
          <w:sz w:val="28"/>
          <w:szCs w:val="28"/>
        </w:rPr>
        <w:t>Потребности воспитанников </w:t>
      </w:r>
      <w:r>
        <w:rPr>
          <w:rFonts w:ascii="Times New Roman" w:hAnsi="Times New Roman" w:eastAsia="Times New Roman" w:cs="Times New Roman"/>
          <w:color w:val="000000"/>
          <w:sz w:val="28"/>
          <w:szCs w:val="28"/>
        </w:rPr>
        <w:t>— возможность содержательно и радостно прожить период дошкольного детства, подготовки к обучению в школе.</w:t>
      </w:r>
    </w:p>
    <w:p>
      <w:pPr>
        <w:shd w:val="clear" w:color="auto" w:fill="FFFFFF"/>
        <w:spacing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000000"/>
          <w:sz w:val="28"/>
          <w:szCs w:val="28"/>
        </w:rPr>
        <w:t>• </w:t>
      </w:r>
      <w:r>
        <w:rPr>
          <w:rFonts w:ascii="Times New Roman" w:hAnsi="Times New Roman" w:eastAsia="Times New Roman" w:cs="Times New Roman"/>
          <w:b/>
          <w:bCs/>
          <w:color w:val="000000"/>
          <w:sz w:val="28"/>
          <w:szCs w:val="28"/>
        </w:rPr>
        <w:t>Ожидания родителей </w:t>
      </w:r>
      <w:r>
        <w:rPr>
          <w:rFonts w:ascii="Times New Roman" w:hAnsi="Times New Roman" w:eastAsia="Times New Roman" w:cs="Times New Roman"/>
          <w:color w:val="000000"/>
          <w:sz w:val="28"/>
          <w:szCs w:val="28"/>
        </w:rPr>
        <w:t>- изучение социального заказа родителей детей ДОУ показало, что главной задачей детского сада</w:t>
      </w:r>
      <w:r>
        <w:rPr>
          <w:rFonts w:ascii="Times New Roman" w:hAnsi="Times New Roman" w:eastAsia="Times New Roman" w:cs="Times New Roman"/>
          <w:color w:val="11161C"/>
          <w:sz w:val="28"/>
          <w:szCs w:val="28"/>
        </w:rPr>
        <w:t> </w:t>
      </w:r>
      <w:r>
        <w:rPr>
          <w:rFonts w:ascii="Times New Roman" w:hAnsi="Times New Roman" w:eastAsia="Times New Roman" w:cs="Times New Roman"/>
          <w:color w:val="000000"/>
          <w:sz w:val="28"/>
          <w:szCs w:val="28"/>
        </w:rPr>
        <w:t>большинство родителей (95 %) считает укрепление здоровья ребёнка и его развитие; 95% родителей желают, чтобы их ребёнок при выходе из дошкольного учреждения был полностью</w:t>
      </w:r>
    </w:p>
    <w:p>
      <w:pPr>
        <w:shd w:val="clear" w:color="auto" w:fill="FFFFFF"/>
        <w:spacing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000000"/>
          <w:sz w:val="28"/>
          <w:szCs w:val="28"/>
        </w:rPr>
        <w:t>готов к обучению в школе; часть родителей (60%) хотели, чтобы в детском саду развивали художественно-творческие способности их ребёнка.</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Организация образовательного процесса строится с учетом принципов интеграции образовательных областей,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При проведении воспитательно-образовательной деятельности используются следующие формы организации детей: фронтальные и подгрупповые. Подгрупповые формы ООД проводятся:  в младших группах.</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Продолжительность НОД в группах составляет:</w:t>
      </w:r>
    </w:p>
    <w:tbl>
      <w:tblPr>
        <w:tblStyle w:val="3"/>
        <w:tblW w:w="0" w:type="auto"/>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00"/>
        <w:gridCol w:w="63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600"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 Группы</w:t>
            </w:r>
          </w:p>
        </w:tc>
        <w:tc>
          <w:tcPr>
            <w:tcW w:w="6316"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Продолжительность занятий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600"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1 младшая группа</w:t>
            </w:r>
          </w:p>
        </w:tc>
        <w:tc>
          <w:tcPr>
            <w:tcW w:w="6316"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до 10 минут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00"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2 младшая группа</w:t>
            </w:r>
          </w:p>
        </w:tc>
        <w:tc>
          <w:tcPr>
            <w:tcW w:w="6316"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до 15 минут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600"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Старшая группа</w:t>
            </w:r>
          </w:p>
        </w:tc>
        <w:tc>
          <w:tcPr>
            <w:tcW w:w="6316"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до   25 минут</w:t>
            </w:r>
          </w:p>
        </w:tc>
      </w:tr>
    </w:tbl>
    <w:p>
      <w:pPr>
        <w:shd w:val="clear" w:color="auto" w:fill="FFFFFF"/>
        <w:spacing w:before="195"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Перерыв между занятиями – 10 мин.                                                                                                                                            Четыре раза в месяц во второй  половине дня проводятся развлечение во всех возрастных группах. Третье занятие по физкультуре проводится на свежем воздухе. Количество и время занятий в неделю распределено в разных возрастных группах в соответствии с нормативными документами и в соответствии с возрастом детей.</w:t>
      </w:r>
    </w:p>
    <w:tbl>
      <w:tblPr>
        <w:tblStyle w:val="3"/>
        <w:tblW w:w="0" w:type="auto"/>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112"/>
        <w:gridCol w:w="1559"/>
        <w:gridCol w:w="52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12"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Группы</w:t>
            </w:r>
          </w:p>
        </w:tc>
        <w:tc>
          <w:tcPr>
            <w:tcW w:w="1559"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Количество занятий</w:t>
            </w:r>
          </w:p>
        </w:tc>
        <w:tc>
          <w:tcPr>
            <w:tcW w:w="5245"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Объем недельной образовательной нагрузки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112"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Первая младшая группа «Солнышко»</w:t>
            </w:r>
          </w:p>
        </w:tc>
        <w:tc>
          <w:tcPr>
            <w:tcW w:w="1559"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11</w:t>
            </w:r>
          </w:p>
        </w:tc>
        <w:tc>
          <w:tcPr>
            <w:tcW w:w="5245"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2,45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112"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Вторая младшая группа «Неваляшки»</w:t>
            </w:r>
          </w:p>
        </w:tc>
        <w:tc>
          <w:tcPr>
            <w:tcW w:w="1559"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11</w:t>
            </w:r>
          </w:p>
        </w:tc>
        <w:tc>
          <w:tcPr>
            <w:tcW w:w="5245"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3112"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Старшая группа «Смешарики»</w:t>
            </w:r>
          </w:p>
        </w:tc>
        <w:tc>
          <w:tcPr>
            <w:tcW w:w="1559"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14</w:t>
            </w:r>
          </w:p>
        </w:tc>
        <w:tc>
          <w:tcPr>
            <w:tcW w:w="5245" w:type="dxa"/>
            <w:tcBorders>
              <w:top w:val="single" w:color="93A8BE" w:sz="6" w:space="0"/>
              <w:left w:val="single" w:color="93A8BE" w:sz="6" w:space="0"/>
              <w:bottom w:val="single" w:color="93A8BE" w:sz="6" w:space="0"/>
              <w:right w:val="single" w:color="93A8BE" w:sz="6" w:space="0"/>
            </w:tcBorders>
            <w:shd w:val="clear" w:color="auto" w:fill="FFFFFF"/>
          </w:tcPr>
          <w:p>
            <w:pPr>
              <w:spacing w:after="0" w:line="240" w:lineRule="auto"/>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5,5</w:t>
            </w:r>
          </w:p>
        </w:tc>
      </w:tr>
    </w:tbl>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xml:space="preserve"> При организации режима пребывания  в детском саду создаются условия для защиты детей от перегрузок: ООД чередуются с самостоятельной  деятельностью детей и деятельностью ребенка совместно со взрослыми.   </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xml:space="preserve">Результаты мониторинга по пяти областям: </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   </w:t>
      </w:r>
      <w:r>
        <w:rPr>
          <w:rFonts w:ascii="Times New Roman" w:hAnsi="Times New Roman" w:eastAsia="Times New Roman" w:cs="Times New Roman"/>
          <w:b/>
          <w:bCs/>
          <w:color w:val="11161C"/>
          <w:sz w:val="28"/>
          <w:szCs w:val="28"/>
        </w:rPr>
        <w:t>Условия для проведения образовательного процесса</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shd w:val="clear" w:color="auto" w:fill="FFFFFF"/>
        </w:rPr>
        <w:t>В детском саду созданы условия для организации работы с детьми:</w:t>
      </w:r>
    </w:p>
    <w:p>
      <w:pPr>
        <w:numPr>
          <w:ilvl w:val="0"/>
          <w:numId w:val="9"/>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оборудованы игровые комнаты для детей с учетом возрастных особенностей;</w:t>
      </w:r>
    </w:p>
    <w:p>
      <w:pPr>
        <w:numPr>
          <w:ilvl w:val="0"/>
          <w:numId w:val="9"/>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функционирует медицинский кабинет, изолятор.</w:t>
      </w:r>
    </w:p>
    <w:p>
      <w:pPr>
        <w:numPr>
          <w:ilvl w:val="0"/>
          <w:numId w:val="9"/>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имеется зал для музыкальных и физкультурных занятий;</w:t>
      </w:r>
    </w:p>
    <w:p>
      <w:pPr>
        <w:numPr>
          <w:ilvl w:val="0"/>
          <w:numId w:val="9"/>
        </w:numPr>
        <w:shd w:val="clear" w:color="auto" w:fill="FFFFFF"/>
        <w:spacing w:before="45" w:after="0" w:line="240" w:lineRule="auto"/>
        <w:ind w:left="165"/>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оборудована спортивная площадка, прогулочные участки</w:t>
      </w:r>
      <w:r>
        <w:rPr>
          <w:rFonts w:ascii="Times New Roman" w:hAnsi="Times New Roman" w:eastAsia="Times New Roman" w:cs="Times New Roman"/>
          <w:sz w:val="28"/>
          <w:szCs w:val="28"/>
        </w:rPr>
        <w:t>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b/>
          <w:sz w:val="28"/>
          <w:szCs w:val="28"/>
        </w:rPr>
      </w:pPr>
      <w:r>
        <w:rPr>
          <w:rFonts w:ascii="Times New Roman" w:hAnsi="Times New Roman" w:cs="Times New Roman"/>
          <w:b/>
          <w:sz w:val="28"/>
          <w:szCs w:val="28"/>
        </w:rPr>
        <w:t>3.6.  Организация питания МБДОУ.</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Соблюдение санитарно – эпидемиологического режима при организации детского питания является составной частью общей работы дошкольного учреждения. Питание в детском саду осуществляется за счет родительской платы. Дети питаются 5 раз во время пребывания в детском саду. Завтрак, второй завтрак, обед, полдник, ужин.  Дети должны получать в течение года свежие фрукты, овощи, соки, витамины. Учет детодней и стоимость питания на 1 ребенка в день через 10-ти дневное меню составляет медицинская сестра Детского сада «Чинчилер» Сат Чыргалмаа Чаш-ооловна.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30 августа 2021 года был утвержден «Положение об организации питания МБДОУ Детский сад «Чинчилер».  В положении  пункт № 4 Организация питания сотрудников в Учреждении, работник имеет право на получение одноразовового питания, т.е. полноценного обеда.</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Медицинское обслуживание</w:t>
      </w:r>
      <w:r>
        <w:rPr>
          <w:rFonts w:ascii="Times New Roman" w:hAnsi="Times New Roman" w:eastAsia="Times New Roman" w:cs="Times New Roman"/>
          <w:color w:val="11161C"/>
          <w:sz w:val="28"/>
          <w:szCs w:val="28"/>
        </w:rPr>
        <w:t> обеспечивается  медсестрой.</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Медицинская сестра наряду с администрацией и педагогическим персоналом несет ответственность за проведение профилактических мероприятий, соблюдение санитарно-гигиенических норм, режим и качество питания воспитанников.</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b/>
          <w:bCs/>
          <w:color w:val="11161C"/>
          <w:sz w:val="28"/>
          <w:szCs w:val="28"/>
        </w:rPr>
        <w:t>Оздоровительная направленность работы детского сада достигается:</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-комплексом мероприятий, обеспечивающих профилактику и укрепление здоровья детей;</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-четко выраженной оздоровительной направленностью занятий физической культурой за счет использования в практике работы здоровьесберегающих технологий, и введения таких обязательных компонентов, как дозированность нагрузок, введение релаксационных пауз, использование специальных оздоровительных подвижных игр, пальчиковой гимнастики, элементов профилактических дыхательных гимнастик, оздоровительных упражнений для горла, верхних дыхательных путей, на профилактику плоскостопия, нарушения осанки, элементы игрового самомассажа с нестандартным оборудованием;</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-закаливающие мероприятия – утренняя гимнастика на свежем воздухе (в теплое время года), полоскание рта, обширное умывание после сна, влажное обтирание, обливание рук и ног, босохождение (в теплое время года), физические упражнения в облегченной одежде. Стало традицией проведение спортивных праздников и досугов, соревнований, конкурсов, как в спортивном зале, так и на участке детского сада.</w:t>
      </w:r>
    </w:p>
    <w:p>
      <w:pPr>
        <w:shd w:val="clear" w:color="auto" w:fill="FFFFFF"/>
        <w:spacing w:before="195" w:after="0" w:line="240" w:lineRule="auto"/>
        <w:jc w:val="both"/>
        <w:rPr>
          <w:rFonts w:ascii="Times New Roman" w:hAnsi="Times New Roman" w:eastAsia="Times New Roman" w:cs="Times New Roman"/>
          <w:color w:val="11161C"/>
          <w:sz w:val="28"/>
          <w:szCs w:val="28"/>
        </w:rPr>
      </w:pPr>
      <w:r>
        <w:rPr>
          <w:rFonts w:ascii="Times New Roman" w:hAnsi="Times New Roman" w:eastAsia="Times New Roman" w:cs="Times New Roman"/>
          <w:color w:val="11161C"/>
          <w:sz w:val="28"/>
          <w:szCs w:val="28"/>
        </w:rPr>
        <w:t>Осуществляет пропаганду здорового образа жизни среди родителей. Осуществляется мониторинг здоровья, закаливающие, общеукрепляющие и коррекционно-оздоровительные мероприятия.</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целью снижения уровня заболеваемости детей простудными заболеваниями в детском саду проводится следующие виды работ:</w:t>
      </w:r>
    </w:p>
    <w:p>
      <w:pPr>
        <w:spacing w:after="0" w:line="240" w:lineRule="auto"/>
        <w:rPr>
          <w:rFonts w:ascii="Times New Roman" w:hAnsi="Times New Roman" w:cs="Times New Roman"/>
          <w:sz w:val="28"/>
          <w:szCs w:val="28"/>
        </w:rPr>
      </w:pPr>
      <w:r>
        <w:rPr>
          <w:rFonts w:ascii="Times New Roman" w:hAnsi="Times New Roman" w:cs="Times New Roman"/>
          <w:sz w:val="28"/>
          <w:szCs w:val="28"/>
        </w:rPr>
        <w:t>1. Оптимизация режима:</w:t>
      </w:r>
    </w:p>
    <w:p>
      <w:pPr>
        <w:pStyle w:val="14"/>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Организация адаптационного периода.</w:t>
      </w:r>
    </w:p>
    <w:p>
      <w:pPr>
        <w:pStyle w:val="14"/>
        <w:numPr>
          <w:ilvl w:val="0"/>
          <w:numId w:val="10"/>
        </w:numPr>
        <w:spacing w:after="0" w:line="240" w:lineRule="auto"/>
        <w:rPr>
          <w:rFonts w:ascii="Times New Roman" w:hAnsi="Times New Roman" w:cs="Times New Roman"/>
          <w:sz w:val="28"/>
          <w:szCs w:val="28"/>
        </w:rPr>
      </w:pPr>
      <w:r>
        <w:rPr>
          <w:rFonts w:ascii="Times New Roman" w:hAnsi="Times New Roman" w:cs="Times New Roman"/>
          <w:sz w:val="28"/>
          <w:szCs w:val="28"/>
        </w:rPr>
        <w:t>Определение оптимальной нагрузки на ребенка с учетом возрастных индивидуальных особенностей.</w:t>
      </w:r>
    </w:p>
    <w:p>
      <w:pPr>
        <w:spacing w:after="0" w:line="240" w:lineRule="auto"/>
        <w:rPr>
          <w:rFonts w:ascii="Times New Roman" w:hAnsi="Times New Roman" w:cs="Times New Roman"/>
          <w:sz w:val="28"/>
          <w:szCs w:val="28"/>
        </w:rPr>
      </w:pPr>
      <w:r>
        <w:rPr>
          <w:rFonts w:ascii="Times New Roman" w:hAnsi="Times New Roman" w:cs="Times New Roman"/>
          <w:sz w:val="28"/>
          <w:szCs w:val="28"/>
        </w:rPr>
        <w:t>2.Организация двигательного режима:</w:t>
      </w:r>
    </w:p>
    <w:p>
      <w:pPr>
        <w:pStyle w:val="14"/>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Утренняя гимнастика.</w:t>
      </w:r>
    </w:p>
    <w:p>
      <w:pPr>
        <w:pStyle w:val="14"/>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Физкультурные занятия.</w:t>
      </w:r>
    </w:p>
    <w:p>
      <w:pPr>
        <w:pStyle w:val="14"/>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Гимнастика после дневного сна.</w:t>
      </w:r>
    </w:p>
    <w:p>
      <w:pPr>
        <w:pStyle w:val="14"/>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Прогулка с включением подвижных игр, игровых упражнений.</w:t>
      </w:r>
    </w:p>
    <w:p>
      <w:pPr>
        <w:pStyle w:val="14"/>
        <w:numPr>
          <w:ilvl w:val="0"/>
          <w:numId w:val="11"/>
        </w:numPr>
        <w:spacing w:after="0" w:line="240" w:lineRule="auto"/>
        <w:rPr>
          <w:rFonts w:ascii="Times New Roman" w:hAnsi="Times New Roman" w:cs="Times New Roman"/>
          <w:sz w:val="28"/>
          <w:szCs w:val="28"/>
        </w:rPr>
      </w:pPr>
      <w:r>
        <w:rPr>
          <w:rFonts w:ascii="Times New Roman" w:hAnsi="Times New Roman" w:cs="Times New Roman"/>
          <w:sz w:val="28"/>
          <w:szCs w:val="28"/>
        </w:rPr>
        <w:t>Музыкальные занятия.</w:t>
      </w:r>
    </w:p>
    <w:p>
      <w:pPr>
        <w:pStyle w:val="14"/>
        <w:numPr>
          <w:ilvl w:val="0"/>
          <w:numId w:val="11"/>
        </w:numPr>
        <w:spacing w:after="0" w:line="240" w:lineRule="auto"/>
        <w:rPr>
          <w:rFonts w:ascii="Times New Roman" w:hAnsi="Times New Roman" w:cs="Times New Roman"/>
          <w:sz w:val="28"/>
          <w:szCs w:val="28"/>
          <w:u w:val="double"/>
        </w:rPr>
      </w:pPr>
      <w:r>
        <w:rPr>
          <w:rFonts w:ascii="Times New Roman" w:hAnsi="Times New Roman" w:cs="Times New Roman"/>
          <w:sz w:val="28"/>
          <w:szCs w:val="28"/>
        </w:rPr>
        <w:t>Спортивные досуги, развлечения, игры на прогулке, оздоровительный бег.</w:t>
      </w:r>
    </w:p>
    <w:p>
      <w:pPr>
        <w:spacing w:after="0" w:line="240" w:lineRule="auto"/>
        <w:rPr>
          <w:rFonts w:ascii="Times New Roman" w:hAnsi="Times New Roman" w:cs="Times New Roman"/>
          <w:sz w:val="28"/>
          <w:szCs w:val="28"/>
        </w:rPr>
      </w:pPr>
      <w:r>
        <w:rPr>
          <w:rFonts w:ascii="Times New Roman" w:hAnsi="Times New Roman" w:cs="Times New Roman"/>
          <w:sz w:val="28"/>
          <w:szCs w:val="28"/>
        </w:rPr>
        <w:t>3. Охрана психического здоровья.</w:t>
      </w:r>
    </w:p>
    <w:p>
      <w:pPr>
        <w:pStyle w:val="14"/>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Использование релаксации, музыкальные паузы.</w:t>
      </w:r>
    </w:p>
    <w:p>
      <w:pPr>
        <w:pStyle w:val="14"/>
        <w:numPr>
          <w:ilvl w:val="0"/>
          <w:numId w:val="12"/>
        </w:numPr>
        <w:spacing w:after="0" w:line="240" w:lineRule="auto"/>
        <w:rPr>
          <w:rFonts w:ascii="Times New Roman" w:hAnsi="Times New Roman" w:cs="Times New Roman"/>
          <w:sz w:val="28"/>
          <w:szCs w:val="28"/>
        </w:rPr>
      </w:pPr>
      <w:r>
        <w:rPr>
          <w:rFonts w:ascii="Times New Roman" w:hAnsi="Times New Roman" w:cs="Times New Roman"/>
          <w:sz w:val="28"/>
          <w:szCs w:val="28"/>
        </w:rPr>
        <w:t>Музотерапия.</w:t>
      </w:r>
    </w:p>
    <w:p>
      <w:pPr>
        <w:spacing w:after="0" w:line="240" w:lineRule="auto"/>
        <w:rPr>
          <w:rFonts w:ascii="Times New Roman" w:hAnsi="Times New Roman" w:cs="Times New Roman"/>
          <w:sz w:val="28"/>
          <w:szCs w:val="28"/>
        </w:rPr>
      </w:pPr>
      <w:r>
        <w:rPr>
          <w:rFonts w:ascii="Times New Roman" w:hAnsi="Times New Roman" w:cs="Times New Roman"/>
          <w:sz w:val="28"/>
          <w:szCs w:val="28"/>
        </w:rPr>
        <w:t>4. Профилактика заболеваемости.</w:t>
      </w:r>
    </w:p>
    <w:p>
      <w:pPr>
        <w:pStyle w:val="14"/>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Точечный массаж.</w:t>
      </w:r>
    </w:p>
    <w:p>
      <w:pPr>
        <w:pStyle w:val="14"/>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Дыхательная гимнастика в игровой форме.</w:t>
      </w:r>
    </w:p>
    <w:p>
      <w:pPr>
        <w:pStyle w:val="14"/>
        <w:numPr>
          <w:ilvl w:val="0"/>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Оксалиновая мазь.</w:t>
      </w:r>
    </w:p>
    <w:p>
      <w:pPr>
        <w:spacing w:after="0" w:line="240" w:lineRule="auto"/>
        <w:rPr>
          <w:rFonts w:ascii="Times New Roman" w:hAnsi="Times New Roman" w:cs="Times New Roman"/>
          <w:sz w:val="28"/>
          <w:szCs w:val="28"/>
        </w:rPr>
      </w:pPr>
      <w:r>
        <w:rPr>
          <w:rFonts w:ascii="Times New Roman" w:hAnsi="Times New Roman" w:cs="Times New Roman"/>
          <w:sz w:val="28"/>
          <w:szCs w:val="28"/>
        </w:rPr>
        <w:t>5. Оздоровление фитонцидами.</w:t>
      </w:r>
    </w:p>
    <w:p>
      <w:pPr>
        <w:pStyle w:val="14"/>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Чесночно-луковые закуски.</w:t>
      </w:r>
    </w:p>
    <w:p>
      <w:pPr>
        <w:pStyle w:val="14"/>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Ароматизация помещений.</w:t>
      </w:r>
    </w:p>
    <w:p>
      <w:pPr>
        <w:pStyle w:val="14"/>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Фиточай из настоя трав.</w:t>
      </w:r>
    </w:p>
    <w:p>
      <w:pPr>
        <w:pStyle w:val="14"/>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Лимонно- чесночные настои.</w:t>
      </w:r>
    </w:p>
    <w:p>
      <w:pPr>
        <w:spacing w:after="0" w:line="240" w:lineRule="auto"/>
        <w:rPr>
          <w:rFonts w:ascii="Times New Roman" w:hAnsi="Times New Roman" w:cs="Times New Roman"/>
          <w:sz w:val="28"/>
          <w:szCs w:val="28"/>
        </w:rPr>
      </w:pPr>
      <w:r>
        <w:rPr>
          <w:rFonts w:ascii="Times New Roman" w:hAnsi="Times New Roman" w:cs="Times New Roman"/>
          <w:sz w:val="28"/>
          <w:szCs w:val="28"/>
        </w:rPr>
        <w:t>6. Закаливание.</w:t>
      </w:r>
    </w:p>
    <w:p>
      <w:pPr>
        <w:pStyle w:val="14"/>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Воздушные ванны.</w:t>
      </w:r>
    </w:p>
    <w:p>
      <w:pPr>
        <w:pStyle w:val="14"/>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Прогулки на свежем воздухе.</w:t>
      </w:r>
    </w:p>
    <w:p>
      <w:pPr>
        <w:pStyle w:val="14"/>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Хождение босиком по «дорожке здоровья».</w:t>
      </w:r>
    </w:p>
    <w:p>
      <w:pPr>
        <w:pStyle w:val="14"/>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Игры с водой.</w:t>
      </w:r>
    </w:p>
    <w:p>
      <w:pPr>
        <w:spacing w:after="0" w:line="240" w:lineRule="auto"/>
        <w:rPr>
          <w:rFonts w:ascii="Times New Roman" w:hAnsi="Times New Roman" w:cs="Times New Roman"/>
          <w:sz w:val="28"/>
          <w:szCs w:val="28"/>
        </w:rPr>
      </w:pPr>
      <w:r>
        <w:rPr>
          <w:rFonts w:ascii="Times New Roman" w:hAnsi="Times New Roman" w:cs="Times New Roman"/>
          <w:sz w:val="28"/>
          <w:szCs w:val="28"/>
        </w:rPr>
        <w:t>7. Лечебно – оздоровительная работа</w:t>
      </w:r>
    </w:p>
    <w:p>
      <w:pPr>
        <w:pStyle w:val="14"/>
        <w:numPr>
          <w:ilvl w:val="0"/>
          <w:numId w:val="16"/>
        </w:numPr>
        <w:spacing w:after="0" w:line="240" w:lineRule="auto"/>
        <w:rPr>
          <w:rFonts w:ascii="Times New Roman" w:hAnsi="Times New Roman" w:cs="Times New Roman"/>
          <w:sz w:val="28"/>
          <w:szCs w:val="28"/>
        </w:rPr>
      </w:pPr>
      <w:r>
        <w:rPr>
          <w:rFonts w:ascii="Times New Roman" w:hAnsi="Times New Roman" w:cs="Times New Roman"/>
          <w:sz w:val="28"/>
          <w:szCs w:val="28"/>
        </w:rPr>
        <w:t>Витаминотерапия ревит, аскорбиновая кислота.</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Оздоровительный сон ароматизация спален травами (душица, пустырник). Ежегодно в осеннее, зимнее, весеннее периоды дети проводят профилактические осмотры, проводятся общие лечебно – профилактические мероприятия, плановая фитотерапия, витаминотерапия.</w:t>
      </w:r>
    </w:p>
    <w:p>
      <w:pPr>
        <w:spacing w:after="0" w:line="240" w:lineRule="auto"/>
        <w:rPr>
          <w:rFonts w:ascii="Times New Roman" w:hAnsi="Times New Roman" w:cs="Times New Roman"/>
          <w:sz w:val="28"/>
          <w:szCs w:val="28"/>
        </w:rPr>
      </w:pPr>
    </w:p>
    <w:p>
      <w:pPr>
        <w:pStyle w:val="14"/>
        <w:numPr>
          <w:ilvl w:val="1"/>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Обеспечение безопасности.</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Материально-технические условия, созданные в учреждении, соответствуют требованиям безопасности. В ДОУ имеются система видеонаблюдения. В первом здании  по улице Монгуш Чола.д.43  имеются 2 наружных, 2 внутренних видеокамер, 1 монитор. Во втором здании по улице Ийистерлиг,д.39 имеются 2 наружных,  2 внутренних и 1 монитор. В настоящее время нерабочем состоянии, сгорел регистратор. </w:t>
      </w:r>
      <w:r>
        <w:rPr>
          <w:rFonts w:ascii="Times New Roman" w:hAnsi="Times New Roman" w:eastAsia="Times New Roman" w:cs="Times New Roman"/>
          <w:sz w:val="28"/>
          <w:szCs w:val="28"/>
        </w:rPr>
        <w:t>Здания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нормативно-правовым документам. Имеются планы эвакуации. Территория по всему периметру ограждена с двухметровым деревянным забором.</w:t>
      </w:r>
    </w:p>
    <w:p>
      <w:pPr>
        <w:spacing w:after="0" w:line="240" w:lineRule="auto"/>
        <w:ind w:left="720"/>
        <w:rPr>
          <w:rFonts w:ascii="Times New Roman" w:hAnsi="Times New Roman" w:cs="Times New Roman"/>
          <w:b/>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детском саду сформирована материально – техническая база для реализации образовательных программ, жизнеобеспечения и развития детей. В детском саду оборудованы помещения: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7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 xml:space="preserve">Помещения </w:t>
            </w: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Материально-техническое</w:t>
            </w:r>
          </w:p>
          <w:p>
            <w:pPr>
              <w:spacing w:after="0" w:line="240" w:lineRule="auto"/>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оснащение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Физкультурный зал:</w:t>
            </w:r>
          </w:p>
          <w:p>
            <w:pPr>
              <w:spacing w:after="0" w:line="240" w:lineRule="auto"/>
              <w:jc w:val="both"/>
              <w:rPr>
                <w:rFonts w:ascii="Times New Roman" w:hAnsi="Times New Roman" w:eastAsia="Times New Roman" w:cs="Times New Roman"/>
                <w:b/>
                <w:i/>
                <w:color w:val="000000"/>
                <w:sz w:val="28"/>
                <w:szCs w:val="28"/>
                <w:u w:val="single"/>
                <w:lang w:val="de-DE"/>
              </w:rPr>
            </w:pP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Методическая литература по физической культуре, спортинвентарь нестандарный:</w:t>
            </w:r>
            <w:r>
              <w:rPr>
                <w:rFonts w:ascii="Times New Roman" w:hAnsi="Times New Roman" w:eastAsia="Calibri" w:cs="Times New Roman"/>
                <w:sz w:val="28"/>
                <w:szCs w:val="28"/>
              </w:rPr>
              <w:t xml:space="preserve"> гимнастические скамейки, дуги, стойки, обручи, кегли, кольцебросы, флажки, палки гимнастические, мячи малые, кубы, гимнастическая стенка, ребристая доска, </w:t>
            </w:r>
            <w:r>
              <w:rPr>
                <w:rFonts w:ascii="Times New Roman" w:hAnsi="Times New Roman" w:eastAsia="Times New Roman" w:cs="Times New Roman"/>
                <w:color w:val="000000"/>
                <w:sz w:val="28"/>
                <w:szCs w:val="28"/>
              </w:rPr>
              <w:t>массажные дорожки., велотренажеры 2 шт.</w:t>
            </w:r>
          </w:p>
          <w:p>
            <w:pPr>
              <w:spacing w:after="0" w:line="240" w:lineRule="auto"/>
              <w:jc w:val="both"/>
              <w:rPr>
                <w:rFonts w:ascii="Times New Roman" w:hAnsi="Times New Roman" w:eastAsia="Calibri" w:cs="Times New Roman"/>
                <w:sz w:val="28"/>
                <w:szCs w:val="28"/>
              </w:rPr>
            </w:pPr>
            <w:r>
              <w:rPr>
                <w:rFonts w:ascii="Times New Roman" w:hAnsi="Times New Roman" w:eastAsia="Times New Roman" w:cs="Times New Roman"/>
                <w:color w:val="000000"/>
                <w:sz w:val="28"/>
                <w:szCs w:val="28"/>
              </w:rPr>
              <w:t>Стандарные: тренажер «Гребля», спортивные маты,</w:t>
            </w:r>
            <w:r>
              <w:rPr>
                <w:rFonts w:ascii="Times New Roman" w:hAnsi="Times New Roman" w:eastAsia="Calibri" w:cs="Times New Roman"/>
                <w:sz w:val="28"/>
                <w:szCs w:val="28"/>
              </w:rPr>
              <w:t xml:space="preserve"> скакалки, мячи футбольные и мячи детские резиновые, скамьи гимнастические, баскетбольные кольца.</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Музыкальный миницентр, колонка большая с микрофоном, проектор с экраном.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Медицинский кабинет:</w:t>
            </w:r>
          </w:p>
          <w:p>
            <w:pPr>
              <w:spacing w:after="0" w:line="240" w:lineRule="auto"/>
              <w:jc w:val="both"/>
              <w:rPr>
                <w:rFonts w:ascii="Times New Roman" w:hAnsi="Times New Roman" w:eastAsia="Times New Roman" w:cs="Times New Roman"/>
                <w:b/>
                <w:i/>
                <w:color w:val="000000"/>
                <w:sz w:val="28"/>
                <w:szCs w:val="28"/>
                <w:u w:val="single"/>
                <w:lang w:val="de-DE"/>
              </w:rPr>
            </w:pP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color w:val="000000"/>
                <w:sz w:val="28"/>
                <w:szCs w:val="28"/>
                <w:lang w:val="de-DE"/>
              </w:rPr>
            </w:pPr>
            <w:r>
              <w:rPr>
                <w:rFonts w:ascii="Times New Roman" w:hAnsi="Times New Roman" w:eastAsia="Times New Roman" w:cs="Times New Roman"/>
                <w:color w:val="000000"/>
                <w:sz w:val="28"/>
                <w:szCs w:val="28"/>
              </w:rPr>
              <w:t>Картотека, медицинская документация, кушетка, ростомер, медицинские весы, весы напольные, холодильник, сумка холодильник, двухстворчатая ширма, измеритель артериального давления, облучатели бактерицидные, шкафы медицинские и другой медицинский инструментарий.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b/>
                <w:color w:val="000000"/>
                <w:sz w:val="28"/>
                <w:szCs w:val="28"/>
                <w:lang w:val="de-DE"/>
              </w:rPr>
            </w:pPr>
            <w:r>
              <w:rPr>
                <w:rFonts w:ascii="Times New Roman" w:hAnsi="Times New Roman" w:eastAsia="Times New Roman" w:cs="Times New Roman"/>
                <w:b/>
                <w:color w:val="000000"/>
                <w:sz w:val="28"/>
                <w:szCs w:val="28"/>
              </w:rPr>
              <w:t>Групповые помещения с учетом возрастных особенностей:</w:t>
            </w:r>
          </w:p>
          <w:p>
            <w:pPr>
              <w:spacing w:after="0" w:line="240" w:lineRule="auto"/>
              <w:jc w:val="both"/>
              <w:rPr>
                <w:rFonts w:ascii="Times New Roman" w:hAnsi="Times New Roman" w:eastAsia="Times New Roman" w:cs="Times New Roman"/>
                <w:b/>
                <w:i/>
                <w:color w:val="000000"/>
                <w:sz w:val="28"/>
                <w:szCs w:val="28"/>
                <w:u w:val="single"/>
                <w:lang w:val="de-DE"/>
              </w:rPr>
            </w:pP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color w:val="000000"/>
                <w:sz w:val="28"/>
                <w:szCs w:val="28"/>
                <w:lang w:val="de-DE"/>
              </w:rPr>
            </w:pPr>
            <w:r>
              <w:rPr>
                <w:rFonts w:ascii="Times New Roman" w:hAnsi="Times New Roman" w:eastAsia="Times New Roman" w:cs="Times New Roman"/>
                <w:color w:val="000000"/>
                <w:sz w:val="28"/>
                <w:szCs w:val="28"/>
              </w:rPr>
              <w:t>Игрушки и игры, дидактический и раздаточный материал, детская художественная литература, доска для занятий, плакаты,   детские стенки, шкафы, столы, стульчики, магнитофоны, телевизоры.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42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cs="Times New Roman"/>
                <w:b/>
                <w:color w:val="000000"/>
                <w:sz w:val="28"/>
                <w:szCs w:val="28"/>
                <w:u w:val="single"/>
              </w:rPr>
            </w:pPr>
            <w:r>
              <w:rPr>
                <w:rFonts w:ascii="Times New Roman" w:hAnsi="Times New Roman" w:eastAsia="Calibri" w:cs="Times New Roman"/>
                <w:b/>
                <w:sz w:val="28"/>
                <w:szCs w:val="28"/>
              </w:rPr>
              <w:t>Физкультурная площадка</w:t>
            </w: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Спортивное оборудование</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Оборудование для спортивных игр</w:t>
            </w:r>
          </w:p>
          <w:p>
            <w:pPr>
              <w:spacing w:after="0" w:line="240" w:lineRule="auto"/>
              <w:jc w:val="both"/>
              <w:rPr>
                <w:rFonts w:ascii="Times New Roman" w:hAnsi="Times New Roman" w:eastAsia="Calibri" w:cs="Times New Roman"/>
                <w:sz w:val="28"/>
                <w:szCs w:val="28"/>
              </w:rPr>
            </w:pPr>
          </w:p>
          <w:p>
            <w:pPr>
              <w:spacing w:after="0" w:line="240" w:lineRule="auto"/>
              <w:jc w:val="both"/>
              <w:rPr>
                <w:rFonts w:ascii="Times New Roman" w:hAnsi="Times New Roman" w:eastAsia="Times New Roman"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2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Участки</w:t>
            </w:r>
          </w:p>
          <w:p>
            <w:pPr>
              <w:spacing w:after="0" w:line="240" w:lineRule="auto"/>
              <w:jc w:val="both"/>
              <w:rPr>
                <w:rFonts w:ascii="Times New Roman" w:hAnsi="Times New Roman" w:eastAsia="Calibri" w:cs="Times New Roman"/>
                <w:b/>
                <w:i/>
                <w:sz w:val="28"/>
                <w:szCs w:val="28"/>
              </w:rPr>
            </w:pPr>
          </w:p>
        </w:tc>
        <w:tc>
          <w:tcPr>
            <w:tcW w:w="7150"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Прогулочные площадки  для  детей  всех  возрастных  групп.</w:t>
            </w:r>
          </w:p>
          <w:p>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Игровое, функциональное, и спортивное  оборудование</w:t>
            </w:r>
          </w:p>
        </w:tc>
      </w:tr>
    </w:tbl>
    <w:p>
      <w:pPr>
        <w:spacing w:after="0" w:line="240" w:lineRule="auto"/>
        <w:rPr>
          <w:rFonts w:ascii="Times New Roman" w:hAnsi="Times New Roman" w:cs="Times New Roman"/>
          <w:sz w:val="28"/>
          <w:szCs w:val="28"/>
        </w:rPr>
      </w:pPr>
      <w:r>
        <w:rPr>
          <w:rFonts w:ascii="Times New Roman" w:hAnsi="Times New Roman" w:cs="Times New Roman"/>
          <w:sz w:val="28"/>
          <w:szCs w:val="28"/>
        </w:rPr>
        <w:t>Пищеблок -1;</w:t>
      </w:r>
    </w:p>
    <w:p>
      <w:pPr>
        <w:spacing w:after="0" w:line="240" w:lineRule="auto"/>
        <w:rPr>
          <w:rFonts w:ascii="Times New Roman" w:hAnsi="Times New Roman" w:cs="Times New Roman"/>
          <w:sz w:val="28"/>
          <w:szCs w:val="28"/>
        </w:rPr>
      </w:pPr>
      <w:r>
        <w:rPr>
          <w:rFonts w:ascii="Times New Roman" w:hAnsi="Times New Roman" w:cs="Times New Roman"/>
          <w:sz w:val="28"/>
          <w:szCs w:val="28"/>
        </w:rPr>
        <w:t>- Прачечная – 1;</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Материально-техническое состояние</w:t>
      </w:r>
      <w:r>
        <w:rPr>
          <w:rFonts w:ascii="Times New Roman" w:hAnsi="Times New Roman" w:cs="Times New Roman"/>
          <w:sz w:val="28"/>
          <w:szCs w:val="28"/>
        </w:rPr>
        <w:t>.</w:t>
      </w:r>
    </w:p>
    <w:p>
      <w:pPr>
        <w:spacing w:after="0" w:line="240" w:lineRule="auto"/>
        <w:rPr>
          <w:rFonts w:ascii="Times New Roman" w:hAnsi="Times New Roman" w:cs="Times New Roman"/>
          <w:sz w:val="28"/>
          <w:szCs w:val="28"/>
        </w:rPr>
      </w:pPr>
      <w:r>
        <w:rPr>
          <w:rFonts w:ascii="Times New Roman" w:hAnsi="Times New Roman" w:cs="Times New Roman"/>
          <w:sz w:val="28"/>
          <w:szCs w:val="28"/>
        </w:rPr>
        <w:t>В 2021 году   Донгак Орена Ногаан-ооловны (бабушка воспитанницы второй младшей группы Виктории) подарила палас 2*3м.</w:t>
      </w:r>
    </w:p>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счет субсидирования  2021 году были приобретены:  2 стола регулируемые «Ромашка», детский мягкий мебель – 1 шт., 1 логопедический стол стул; цветной принтер 1шт., проектор – 1 шт. </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9. Основные проблемы детского сада.</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подключение дублирующей сигнализации;</w:t>
      </w:r>
    </w:p>
    <w:p>
      <w:pPr>
        <w:spacing w:after="0" w:line="240" w:lineRule="auto"/>
        <w:rPr>
          <w:rFonts w:ascii="Times New Roman" w:hAnsi="Times New Roman" w:cs="Times New Roman"/>
          <w:sz w:val="28"/>
          <w:szCs w:val="28"/>
        </w:rPr>
      </w:pPr>
      <w:r>
        <w:rPr>
          <w:rFonts w:ascii="Times New Roman" w:hAnsi="Times New Roman" w:cs="Times New Roman"/>
          <w:sz w:val="28"/>
          <w:szCs w:val="28"/>
        </w:rPr>
        <w:t>- установка канализации, обеспечение системой холодного и горячего водоснабжения в объекте по адресу Ийистерлиг, д.39;</w:t>
      </w:r>
    </w:p>
    <w:p>
      <w:pPr>
        <w:spacing w:after="0" w:line="240" w:lineRule="auto"/>
        <w:rPr>
          <w:rFonts w:ascii="Times New Roman" w:hAnsi="Times New Roman" w:cs="Times New Roman"/>
          <w:sz w:val="28"/>
          <w:szCs w:val="28"/>
        </w:rPr>
      </w:pPr>
      <w:r>
        <w:rPr>
          <w:rFonts w:ascii="Times New Roman" w:hAnsi="Times New Roman" w:cs="Times New Roman"/>
          <w:sz w:val="28"/>
          <w:szCs w:val="28"/>
        </w:rPr>
        <w:t>- оснащение групп разнообразным спортивным оборудованием и мягкими модулями; игрушками.</w:t>
      </w:r>
    </w:p>
    <w:p>
      <w:pPr>
        <w:spacing w:after="0" w:line="240" w:lineRule="auto"/>
        <w:rPr>
          <w:rFonts w:ascii="Times New Roman" w:hAnsi="Times New Roman" w:cs="Times New Roman"/>
          <w:sz w:val="28"/>
          <w:szCs w:val="28"/>
        </w:rPr>
      </w:pPr>
      <w:r>
        <w:rPr>
          <w:rFonts w:ascii="Times New Roman" w:hAnsi="Times New Roman" w:cs="Times New Roman"/>
          <w:sz w:val="28"/>
          <w:szCs w:val="28"/>
        </w:rPr>
        <w:t>-установление на территории двух объектов наружного  освещения.</w:t>
      </w:r>
    </w:p>
    <w:p>
      <w:pPr>
        <w:spacing w:after="0" w:line="240" w:lineRule="auto"/>
        <w:rPr>
          <w:rFonts w:ascii="Times New Roman" w:hAnsi="Times New Roman" w:cs="Times New Roman"/>
          <w:sz w:val="28"/>
          <w:szCs w:val="28"/>
        </w:rPr>
      </w:pPr>
      <w:r>
        <w:rPr>
          <w:rFonts w:ascii="Times New Roman" w:hAnsi="Times New Roman" w:cs="Times New Roman"/>
          <w:sz w:val="28"/>
          <w:szCs w:val="28"/>
        </w:rPr>
        <w:t>- оснащение игровых площадок с современным игровым обрудованием</w:t>
      </w:r>
    </w:p>
    <w:p>
      <w:pPr>
        <w:spacing w:after="0" w:line="240" w:lineRule="auto"/>
        <w:rPr>
          <w:rFonts w:ascii="Times New Roman" w:hAnsi="Times New Roman" w:cs="Times New Roman"/>
          <w:b/>
          <w:sz w:val="28"/>
          <w:szCs w:val="28"/>
        </w:rPr>
      </w:pPr>
      <w:r>
        <w:rPr>
          <w:rFonts w:ascii="Times New Roman" w:hAnsi="Times New Roman" w:cs="Times New Roman"/>
          <w:b/>
          <w:sz w:val="28"/>
          <w:szCs w:val="28"/>
        </w:rPr>
        <w:t>10. Основные задачи работы МБДОУ на ближайшее время.</w:t>
      </w:r>
    </w:p>
    <w:p>
      <w:pPr>
        <w:spacing w:after="0" w:line="240" w:lineRule="auto"/>
        <w:rPr>
          <w:rFonts w:ascii="Times New Roman" w:hAnsi="Times New Roman" w:cs="Times New Roman"/>
          <w:sz w:val="28"/>
          <w:szCs w:val="28"/>
        </w:rPr>
      </w:pPr>
      <w:r>
        <w:rPr>
          <w:rFonts w:ascii="Times New Roman" w:hAnsi="Times New Roman" w:cs="Times New Roman"/>
          <w:sz w:val="28"/>
          <w:szCs w:val="28"/>
        </w:rPr>
        <w:t>1. Совершенствование нормативно-правовой компетентности педагогов МБДОУ (в свете нового «Закона об образовании», ФГОС)</w:t>
      </w:r>
    </w:p>
    <w:p>
      <w:pPr>
        <w:spacing w:after="0" w:line="240" w:lineRule="auto"/>
        <w:rPr>
          <w:rFonts w:ascii="Times New Roman" w:hAnsi="Times New Roman" w:cs="Times New Roman"/>
          <w:sz w:val="28"/>
          <w:szCs w:val="28"/>
        </w:rPr>
      </w:pPr>
      <w:r>
        <w:rPr>
          <w:rFonts w:ascii="Times New Roman" w:hAnsi="Times New Roman" w:cs="Times New Roman"/>
          <w:sz w:val="28"/>
          <w:szCs w:val="28"/>
        </w:rPr>
        <w:t>2. Обновление и пополнение методической и наглядно-дидактической базы.</w:t>
      </w:r>
    </w:p>
    <w:p>
      <w:pPr>
        <w:spacing w:after="0" w:line="240" w:lineRule="auto"/>
        <w:rPr>
          <w:rFonts w:ascii="Times New Roman" w:hAnsi="Times New Roman" w:cs="Times New Roman"/>
          <w:sz w:val="28"/>
          <w:szCs w:val="28"/>
        </w:rPr>
      </w:pPr>
      <w:r>
        <w:rPr>
          <w:rFonts w:ascii="Times New Roman" w:hAnsi="Times New Roman" w:cs="Times New Roman"/>
          <w:sz w:val="28"/>
          <w:szCs w:val="28"/>
        </w:rPr>
        <w:t>3. Систематизировать педагогов по взаимодействию с семьями воспитанников.</w:t>
      </w:r>
    </w:p>
    <w:p>
      <w:pPr>
        <w:spacing w:after="0" w:line="240" w:lineRule="auto"/>
        <w:rPr>
          <w:rFonts w:ascii="Times New Roman" w:hAnsi="Times New Roman" w:cs="Times New Roman"/>
          <w:sz w:val="28"/>
          <w:szCs w:val="28"/>
        </w:rPr>
      </w:pPr>
      <w:r>
        <w:rPr>
          <w:rFonts w:ascii="Times New Roman" w:hAnsi="Times New Roman" w:cs="Times New Roman"/>
          <w:sz w:val="28"/>
          <w:szCs w:val="28"/>
        </w:rPr>
        <w:t>4. Приобретение игрушек для каждой возрастной группе.</w:t>
      </w:r>
    </w:p>
    <w:p>
      <w:pPr>
        <w:spacing w:after="0" w:line="240" w:lineRule="auto"/>
        <w:rPr>
          <w:rFonts w:ascii="Times New Roman" w:hAnsi="Times New Roman" w:cs="Times New Roman"/>
          <w:sz w:val="28"/>
          <w:szCs w:val="28"/>
        </w:rPr>
      </w:pPr>
      <w:r>
        <w:rPr>
          <w:rFonts w:ascii="Times New Roman" w:hAnsi="Times New Roman" w:cs="Times New Roman"/>
          <w:sz w:val="28"/>
          <w:szCs w:val="28"/>
        </w:rPr>
        <w:t>5. Обновление материально- технической база детского сада (полностью комплектовать сменные постельные принадлежности и посуды).</w:t>
      </w:r>
    </w:p>
    <w:p>
      <w:pPr>
        <w:spacing w:after="0" w:line="240" w:lineRule="auto"/>
        <w:rPr>
          <w:rFonts w:ascii="Times New Roman" w:hAnsi="Times New Roman" w:cs="Times New Roman"/>
          <w:sz w:val="28"/>
          <w:szCs w:val="28"/>
        </w:rPr>
      </w:pPr>
      <w:r>
        <w:rPr>
          <w:rFonts w:ascii="Times New Roman" w:hAnsi="Times New Roman" w:cs="Times New Roman"/>
          <w:sz w:val="28"/>
          <w:szCs w:val="28"/>
        </w:rPr>
        <w:t>- приобретение видеорегистратора в здании № 2 по ул. Ийистерлиг,д.39</w:t>
      </w:r>
    </w:p>
    <w:p>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приобретение  посуды пищеблока.</w:t>
      </w:r>
    </w:p>
    <w:p>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приобретение материала для постройки  с навесом для хранения колясок, велосипедов</w:t>
      </w:r>
    </w:p>
    <w:p>
      <w:pPr>
        <w:shd w:val="clear" w:color="auto" w:fill="FFFFFF"/>
        <w:spacing w:after="0" w:line="240" w:lineRule="auto"/>
        <w:rPr>
          <w:rFonts w:ascii="Times New Roman" w:hAnsi="Times New Roman" w:eastAsia="Times New Roman" w:cs="Times New Roman"/>
          <w:sz w:val="28"/>
          <w:szCs w:val="28"/>
        </w:rPr>
      </w:pPr>
    </w:p>
    <w:p>
      <w:pPr>
        <w:shd w:val="clear" w:color="auto" w:fill="FFFFFF"/>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ПОКАЗАТЕЛИ</w:t>
      </w:r>
    </w:p>
    <w:p>
      <w:pPr>
        <w:shd w:val="clear" w:color="auto" w:fill="FFFFFF"/>
        <w:spacing w:after="0" w:line="240" w:lineRule="auto"/>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деятельности муниципального бюджетного дошкольного образовательного учреждения Детского сада «Чинчилер» с. Чыргакы</w:t>
      </w:r>
    </w:p>
    <w:p>
      <w:pPr>
        <w:shd w:val="clear" w:color="auto" w:fill="FFFFFF"/>
        <w:spacing w:after="0" w:line="240" w:lineRule="auto"/>
        <w:jc w:val="center"/>
        <w:rPr>
          <w:rFonts w:ascii="Times New Roman" w:hAnsi="Times New Roman" w:eastAsia="Times New Roman" w:cs="Times New Roman"/>
          <w:sz w:val="28"/>
          <w:szCs w:val="28"/>
        </w:rPr>
      </w:pPr>
    </w:p>
    <w:tbl>
      <w:tblPr>
        <w:tblStyle w:val="3"/>
        <w:tblW w:w="92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Layout w:type="autofit"/>
        <w:tblCellMar>
          <w:top w:w="0" w:type="dxa"/>
          <w:left w:w="0" w:type="dxa"/>
          <w:bottom w:w="0" w:type="dxa"/>
          <w:right w:w="0" w:type="dxa"/>
        </w:tblCellMar>
      </w:tblPr>
      <w:tblGrid>
        <w:gridCol w:w="6350"/>
        <w:gridCol w:w="1407"/>
        <w:gridCol w:w="151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Показатели</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Единица измерения</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Количество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9270"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Образовательная деятельность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5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количество воспитанников, которые обучаются по программе дошкольного образования</w:t>
            </w:r>
          </w:p>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том числе обучающиеся:</w:t>
            </w:r>
          </w:p>
        </w:tc>
        <w:tc>
          <w:tcPr>
            <w:tcW w:w="1407" w:type="dxa"/>
            <w:vMerge w:val="restart"/>
            <w:tcBorders>
              <w:top w:val="outset" w:color="auto" w:sz="6" w:space="0"/>
              <w:left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978"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режиме полного дня (8–12 часов)</w:t>
            </w:r>
          </w:p>
        </w:tc>
        <w:tc>
          <w:tcPr>
            <w:tcW w:w="0" w:type="auto"/>
            <w:vMerge w:val="continue"/>
            <w:tcBorders>
              <w:left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70 (92%)</w:t>
            </w:r>
          </w:p>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5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режиме кратковременного пребывания (3–5 часов)</w:t>
            </w:r>
          </w:p>
        </w:tc>
        <w:tc>
          <w:tcPr>
            <w:tcW w:w="0" w:type="auto"/>
            <w:vMerge w:val="continue"/>
            <w:tcBorders>
              <w:left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 (7%)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5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 режиме круглосуточного пребывания (24 часа)</w:t>
            </w:r>
          </w:p>
        </w:tc>
        <w:tc>
          <w:tcPr>
            <w:tcW w:w="0" w:type="auto"/>
            <w:vMerge w:val="continue"/>
            <w:tcBorders>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количество воспитанников в возрасте до трех лет</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17  (22%)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Общее количество воспитанников в возрасте от трех до семи лет</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59(77%)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114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(удельный вес) детей от общей численности воспитанников, которые получают услуги присмотра и ухода, в том числе в группах: </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PrEx>
        <w:trPr>
          <w:trHeight w:val="27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8–12-часового пребывания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70 (92%)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4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12–14-часового пребывания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33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круглосуточного пребывания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72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Численность (удельный вес) воспитанников с ОВЗ от общей численности воспитанников, которые получают услуги:</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57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по коррекции недостатков физического, психического развития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0 (0%)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55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обучению по образовательной программе дошкольного образования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0 (0%)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30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присмотру и уходу</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0 (0%)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Средний показатель пропущенных по болезни дней на одного воспитанника</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день</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60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Общая численность педработников, в том числе количество педработников:</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 высшим образованием</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42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высшим образованием педагогической направленности (профиля)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  (71%)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средним профессиональным образованием</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55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средним профессиональным образованием педагогической направленности (профиля)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 (71%)</w:t>
            </w:r>
          </w:p>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34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 высшей</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1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первой</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127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до 5 лет</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 (29%)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4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больше 30 лет</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  (12.5%)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64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Количество (удельный вес численности) педагогических работников в общей численности педагогических работников в возрасте:</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31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до 30 лет</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от 55 лет</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 (12.5%)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 (100%)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(процент)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 (100%)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Соотношение «педагогический работник/воспитанник»</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человек/ человек</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33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Наличие в детском саду:</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да/нет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музыкального руководителя</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нет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инструктора по физической культуре</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учителя-логопеда</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нет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педагога-психолога</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Нет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9270" w:type="dxa"/>
            <w:gridSpan w:val="3"/>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b/>
                <w:bCs/>
                <w:sz w:val="28"/>
                <w:szCs w:val="28"/>
              </w:rPr>
              <w:t>Инфраструктура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кв. м</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81C30F"/>
          <w:tblCellMar>
            <w:top w:w="0" w:type="dxa"/>
            <w:left w:w="0" w:type="dxa"/>
            <w:bottom w:w="0" w:type="dxa"/>
            <w:right w:w="0" w:type="dxa"/>
          </w:tblCellMar>
        </w:tblPrEx>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Площадь помещений для дополнительных видов деятельности воспитанников</w:t>
            </w:r>
          </w:p>
        </w:tc>
        <w:tc>
          <w:tcPr>
            <w:tcW w:w="1407"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кв. м</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Наличие в детском саду:</w:t>
            </w:r>
          </w:p>
        </w:tc>
        <w:tc>
          <w:tcPr>
            <w:tcW w:w="1407"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да/нет</w:t>
            </w: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физкультурного зала</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музыкального зала</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нет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atLeast"/>
        </w:trPr>
        <w:tc>
          <w:tcPr>
            <w:tcW w:w="6351"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p>
        </w:tc>
        <w:tc>
          <w:tcPr>
            <w:tcW w:w="1512" w:type="dxa"/>
            <w:tcBorders>
              <w:top w:val="outset" w:color="auto" w:sz="6" w:space="0"/>
              <w:left w:val="outset" w:color="auto" w:sz="6" w:space="0"/>
              <w:bottom w:val="outset" w:color="auto" w:sz="6" w:space="0"/>
              <w:right w:val="outset" w:color="auto" w:sz="6" w:space="0"/>
            </w:tcBorders>
            <w:shd w:val="clear" w:color="auto" w:fill="auto"/>
            <w:vAlign w:val="center"/>
          </w:tcPr>
          <w:p>
            <w:pPr>
              <w:shd w:val="clear" w:color="auto" w:fill="FFFFFF"/>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Да</w:t>
            </w:r>
          </w:p>
        </w:tc>
      </w:tr>
    </w:tbl>
    <w:p>
      <w:pPr>
        <w:shd w:val="clear" w:color="auto" w:fill="FFFFFF"/>
        <w:spacing w:before="240" w:after="24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Анализ показателей указывает на то, что ДОУ имеет достаточную инфраструктуру, которая соответствует требованиям СанПиН 2.4.1.3049-13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 </w:t>
      </w:r>
    </w:p>
    <w:p>
      <w:pPr>
        <w:spacing w:after="0"/>
        <w:rPr>
          <w:rFonts w:ascii="Times New Roman" w:hAnsi="Times New Roman" w:cs="Times New Roman"/>
          <w:sz w:val="28"/>
          <w:szCs w:val="28"/>
        </w:rPr>
      </w:pPr>
    </w:p>
    <w:p>
      <w:pPr>
        <w:spacing w:after="0"/>
        <w:rPr>
          <w:rFonts w:ascii="Times New Roman" w:hAnsi="Times New Roman" w:cs="Times New Roman"/>
          <w:sz w:val="28"/>
          <w:szCs w:val="28"/>
          <w:u w:val="double"/>
        </w:rPr>
      </w:pPr>
    </w:p>
    <w:sectPr>
      <w:pgSz w:w="11906" w:h="16838"/>
      <w:pgMar w:top="284" w:right="709" w:bottom="425"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PSM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1122B"/>
    <w:multiLevelType w:val="multilevel"/>
    <w:tmpl w:val="0C6112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FFC7223"/>
    <w:multiLevelType w:val="multilevel"/>
    <w:tmpl w:val="0FFC72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4763D5"/>
    <w:multiLevelType w:val="multilevel"/>
    <w:tmpl w:val="164763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B136D7E"/>
    <w:multiLevelType w:val="multilevel"/>
    <w:tmpl w:val="1B136D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BD4047"/>
    <w:multiLevelType w:val="multilevel"/>
    <w:tmpl w:val="1CBD40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C26F55"/>
    <w:multiLevelType w:val="multilevel"/>
    <w:tmpl w:val="1CC26F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D70296"/>
    <w:multiLevelType w:val="multilevel"/>
    <w:tmpl w:val="28D702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DD287C"/>
    <w:multiLevelType w:val="multilevel"/>
    <w:tmpl w:val="2ADD28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18D39AD"/>
    <w:multiLevelType w:val="multilevel"/>
    <w:tmpl w:val="318D39AD"/>
    <w:lvl w:ilvl="0" w:tentative="0">
      <w:start w:val="1"/>
      <w:numFmt w:val="decimal"/>
      <w:lvlText w:val="%1."/>
      <w:lvlJc w:val="left"/>
      <w:pPr>
        <w:ind w:left="262" w:hanging="315"/>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1234" w:hanging="315"/>
      </w:pPr>
      <w:rPr>
        <w:rFonts w:hint="default"/>
        <w:lang w:val="ru-RU" w:eastAsia="en-US" w:bidi="ar-SA"/>
      </w:rPr>
    </w:lvl>
    <w:lvl w:ilvl="2" w:tentative="0">
      <w:start w:val="0"/>
      <w:numFmt w:val="bullet"/>
      <w:lvlText w:val="•"/>
      <w:lvlJc w:val="left"/>
      <w:pPr>
        <w:ind w:left="2209" w:hanging="315"/>
      </w:pPr>
      <w:rPr>
        <w:rFonts w:hint="default"/>
        <w:lang w:val="ru-RU" w:eastAsia="en-US" w:bidi="ar-SA"/>
      </w:rPr>
    </w:lvl>
    <w:lvl w:ilvl="3" w:tentative="0">
      <w:start w:val="0"/>
      <w:numFmt w:val="bullet"/>
      <w:lvlText w:val="•"/>
      <w:lvlJc w:val="left"/>
      <w:pPr>
        <w:ind w:left="3183" w:hanging="315"/>
      </w:pPr>
      <w:rPr>
        <w:rFonts w:hint="default"/>
        <w:lang w:val="ru-RU" w:eastAsia="en-US" w:bidi="ar-SA"/>
      </w:rPr>
    </w:lvl>
    <w:lvl w:ilvl="4" w:tentative="0">
      <w:start w:val="0"/>
      <w:numFmt w:val="bullet"/>
      <w:lvlText w:val="•"/>
      <w:lvlJc w:val="left"/>
      <w:pPr>
        <w:ind w:left="4158" w:hanging="315"/>
      </w:pPr>
      <w:rPr>
        <w:rFonts w:hint="default"/>
        <w:lang w:val="ru-RU" w:eastAsia="en-US" w:bidi="ar-SA"/>
      </w:rPr>
    </w:lvl>
    <w:lvl w:ilvl="5" w:tentative="0">
      <w:start w:val="0"/>
      <w:numFmt w:val="bullet"/>
      <w:lvlText w:val="•"/>
      <w:lvlJc w:val="left"/>
      <w:pPr>
        <w:ind w:left="5133" w:hanging="315"/>
      </w:pPr>
      <w:rPr>
        <w:rFonts w:hint="default"/>
        <w:lang w:val="ru-RU" w:eastAsia="en-US" w:bidi="ar-SA"/>
      </w:rPr>
    </w:lvl>
    <w:lvl w:ilvl="6" w:tentative="0">
      <w:start w:val="0"/>
      <w:numFmt w:val="bullet"/>
      <w:lvlText w:val="•"/>
      <w:lvlJc w:val="left"/>
      <w:pPr>
        <w:ind w:left="6107" w:hanging="315"/>
      </w:pPr>
      <w:rPr>
        <w:rFonts w:hint="default"/>
        <w:lang w:val="ru-RU" w:eastAsia="en-US" w:bidi="ar-SA"/>
      </w:rPr>
    </w:lvl>
    <w:lvl w:ilvl="7" w:tentative="0">
      <w:start w:val="0"/>
      <w:numFmt w:val="bullet"/>
      <w:lvlText w:val="•"/>
      <w:lvlJc w:val="left"/>
      <w:pPr>
        <w:ind w:left="7082" w:hanging="315"/>
      </w:pPr>
      <w:rPr>
        <w:rFonts w:hint="default"/>
        <w:lang w:val="ru-RU" w:eastAsia="en-US" w:bidi="ar-SA"/>
      </w:rPr>
    </w:lvl>
    <w:lvl w:ilvl="8" w:tentative="0">
      <w:start w:val="0"/>
      <w:numFmt w:val="bullet"/>
      <w:lvlText w:val="•"/>
      <w:lvlJc w:val="left"/>
      <w:pPr>
        <w:ind w:left="8057" w:hanging="315"/>
      </w:pPr>
      <w:rPr>
        <w:rFonts w:hint="default"/>
        <w:lang w:val="ru-RU" w:eastAsia="en-US" w:bidi="ar-SA"/>
      </w:rPr>
    </w:lvl>
  </w:abstractNum>
  <w:abstractNum w:abstractNumId="9">
    <w:nsid w:val="432C381A"/>
    <w:multiLevelType w:val="multilevel"/>
    <w:tmpl w:val="432C38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024F1B"/>
    <w:multiLevelType w:val="multilevel"/>
    <w:tmpl w:val="47024F1B"/>
    <w:lvl w:ilvl="0" w:tentative="0">
      <w:start w:val="1"/>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1">
    <w:nsid w:val="482F6B64"/>
    <w:multiLevelType w:val="multilevel"/>
    <w:tmpl w:val="482F6B64"/>
    <w:lvl w:ilvl="0" w:tentative="0">
      <w:start w:val="0"/>
      <w:numFmt w:val="bullet"/>
      <w:lvlText w:val=""/>
      <w:lvlJc w:val="left"/>
      <w:pPr>
        <w:ind w:left="462" w:hanging="360"/>
      </w:pPr>
      <w:rPr>
        <w:rFonts w:hint="default" w:ascii="Wingdings" w:hAnsi="Wingdings" w:eastAsia="Wingdings" w:cs="Wingdings"/>
        <w:w w:val="100"/>
        <w:sz w:val="28"/>
        <w:szCs w:val="28"/>
        <w:lang w:val="ru-RU" w:eastAsia="en-US" w:bidi="ar-SA"/>
      </w:rPr>
    </w:lvl>
    <w:lvl w:ilvl="1" w:tentative="0">
      <w:start w:val="0"/>
      <w:numFmt w:val="bullet"/>
      <w:lvlText w:val=""/>
      <w:lvlJc w:val="left"/>
      <w:pPr>
        <w:ind w:left="462" w:hanging="850"/>
      </w:pPr>
      <w:rPr>
        <w:rFonts w:hint="default" w:ascii="Wingdings" w:hAnsi="Wingdings" w:eastAsia="Wingdings" w:cs="Wingdings"/>
        <w:w w:val="100"/>
        <w:sz w:val="28"/>
        <w:szCs w:val="28"/>
        <w:lang w:val="ru-RU" w:eastAsia="en-US" w:bidi="ar-SA"/>
      </w:rPr>
    </w:lvl>
    <w:lvl w:ilvl="2" w:tentative="0">
      <w:start w:val="0"/>
      <w:numFmt w:val="bullet"/>
      <w:lvlText w:val="•"/>
      <w:lvlJc w:val="left"/>
      <w:pPr>
        <w:ind w:left="2501" w:hanging="850"/>
      </w:pPr>
      <w:rPr>
        <w:rFonts w:hint="default"/>
        <w:lang w:val="ru-RU" w:eastAsia="en-US" w:bidi="ar-SA"/>
      </w:rPr>
    </w:lvl>
    <w:lvl w:ilvl="3" w:tentative="0">
      <w:start w:val="0"/>
      <w:numFmt w:val="bullet"/>
      <w:lvlText w:val="•"/>
      <w:lvlJc w:val="left"/>
      <w:pPr>
        <w:ind w:left="3521" w:hanging="850"/>
      </w:pPr>
      <w:rPr>
        <w:rFonts w:hint="default"/>
        <w:lang w:val="ru-RU" w:eastAsia="en-US" w:bidi="ar-SA"/>
      </w:rPr>
    </w:lvl>
    <w:lvl w:ilvl="4" w:tentative="0">
      <w:start w:val="0"/>
      <w:numFmt w:val="bullet"/>
      <w:lvlText w:val="•"/>
      <w:lvlJc w:val="left"/>
      <w:pPr>
        <w:ind w:left="4542" w:hanging="850"/>
      </w:pPr>
      <w:rPr>
        <w:rFonts w:hint="default"/>
        <w:lang w:val="ru-RU" w:eastAsia="en-US" w:bidi="ar-SA"/>
      </w:rPr>
    </w:lvl>
    <w:lvl w:ilvl="5" w:tentative="0">
      <w:start w:val="0"/>
      <w:numFmt w:val="bullet"/>
      <w:lvlText w:val="•"/>
      <w:lvlJc w:val="left"/>
      <w:pPr>
        <w:ind w:left="5563" w:hanging="850"/>
      </w:pPr>
      <w:rPr>
        <w:rFonts w:hint="default"/>
        <w:lang w:val="ru-RU" w:eastAsia="en-US" w:bidi="ar-SA"/>
      </w:rPr>
    </w:lvl>
    <w:lvl w:ilvl="6" w:tentative="0">
      <w:start w:val="0"/>
      <w:numFmt w:val="bullet"/>
      <w:lvlText w:val="•"/>
      <w:lvlJc w:val="left"/>
      <w:pPr>
        <w:ind w:left="6583" w:hanging="850"/>
      </w:pPr>
      <w:rPr>
        <w:rFonts w:hint="default"/>
        <w:lang w:val="ru-RU" w:eastAsia="en-US" w:bidi="ar-SA"/>
      </w:rPr>
    </w:lvl>
    <w:lvl w:ilvl="7" w:tentative="0">
      <w:start w:val="0"/>
      <w:numFmt w:val="bullet"/>
      <w:lvlText w:val="•"/>
      <w:lvlJc w:val="left"/>
      <w:pPr>
        <w:ind w:left="7604" w:hanging="850"/>
      </w:pPr>
      <w:rPr>
        <w:rFonts w:hint="default"/>
        <w:lang w:val="ru-RU" w:eastAsia="en-US" w:bidi="ar-SA"/>
      </w:rPr>
    </w:lvl>
    <w:lvl w:ilvl="8" w:tentative="0">
      <w:start w:val="0"/>
      <w:numFmt w:val="bullet"/>
      <w:lvlText w:val="•"/>
      <w:lvlJc w:val="left"/>
      <w:pPr>
        <w:ind w:left="8625" w:hanging="850"/>
      </w:pPr>
      <w:rPr>
        <w:rFonts w:hint="default"/>
        <w:lang w:val="ru-RU" w:eastAsia="en-US" w:bidi="ar-SA"/>
      </w:rPr>
    </w:lvl>
  </w:abstractNum>
  <w:abstractNum w:abstractNumId="12">
    <w:nsid w:val="4D5876C7"/>
    <w:multiLevelType w:val="multilevel"/>
    <w:tmpl w:val="4D5876C7"/>
    <w:lvl w:ilvl="0" w:tentative="0">
      <w:start w:val="1"/>
      <w:numFmt w:val="bullet"/>
      <w:lvlText w:val=""/>
      <w:lvlJc w:val="left"/>
      <w:pPr>
        <w:tabs>
          <w:tab w:val="left" w:pos="800"/>
        </w:tabs>
        <w:ind w:left="80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528E6203"/>
    <w:multiLevelType w:val="multilevel"/>
    <w:tmpl w:val="528E6203"/>
    <w:lvl w:ilvl="0" w:tentative="0">
      <w:start w:val="3"/>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4">
    <w:nsid w:val="689E45FA"/>
    <w:multiLevelType w:val="multilevel"/>
    <w:tmpl w:val="689E45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6B3700D"/>
    <w:multiLevelType w:val="multilevel"/>
    <w:tmpl w:val="76B370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11"/>
  </w:num>
  <w:num w:numId="3">
    <w:abstractNumId w:val="13"/>
  </w:num>
  <w:num w:numId="4">
    <w:abstractNumId w:val="9"/>
  </w:num>
  <w:num w:numId="5">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0"/>
  </w:num>
  <w:num w:numId="9">
    <w:abstractNumId w:val="2"/>
  </w:num>
  <w:num w:numId="10">
    <w:abstractNumId w:val="3"/>
  </w:num>
  <w:num w:numId="11">
    <w:abstractNumId w:val="7"/>
  </w:num>
  <w:num w:numId="12">
    <w:abstractNumId w:val="14"/>
  </w:num>
  <w:num w:numId="13">
    <w:abstractNumId w:val="4"/>
  </w:num>
  <w:num w:numId="14">
    <w:abstractNumId w:val="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315DF"/>
    <w:rsid w:val="0005150F"/>
    <w:rsid w:val="000862A6"/>
    <w:rsid w:val="00086A6D"/>
    <w:rsid w:val="000B435C"/>
    <w:rsid w:val="000B7624"/>
    <w:rsid w:val="000D1041"/>
    <w:rsid w:val="000E2E3C"/>
    <w:rsid w:val="000E61BB"/>
    <w:rsid w:val="000F0F37"/>
    <w:rsid w:val="000F6723"/>
    <w:rsid w:val="001072CE"/>
    <w:rsid w:val="00112A41"/>
    <w:rsid w:val="00146A15"/>
    <w:rsid w:val="001562E7"/>
    <w:rsid w:val="00170E56"/>
    <w:rsid w:val="001B05B7"/>
    <w:rsid w:val="001C4664"/>
    <w:rsid w:val="001E2D2C"/>
    <w:rsid w:val="00201EFE"/>
    <w:rsid w:val="002115A9"/>
    <w:rsid w:val="002206A7"/>
    <w:rsid w:val="002214FC"/>
    <w:rsid w:val="002315DF"/>
    <w:rsid w:val="0024391A"/>
    <w:rsid w:val="0025585C"/>
    <w:rsid w:val="00262779"/>
    <w:rsid w:val="00266438"/>
    <w:rsid w:val="00267807"/>
    <w:rsid w:val="002A5A2A"/>
    <w:rsid w:val="002C6C50"/>
    <w:rsid w:val="002E15D1"/>
    <w:rsid w:val="00315300"/>
    <w:rsid w:val="00315CD1"/>
    <w:rsid w:val="00325C8D"/>
    <w:rsid w:val="00333B1A"/>
    <w:rsid w:val="00355B11"/>
    <w:rsid w:val="00360684"/>
    <w:rsid w:val="00393B22"/>
    <w:rsid w:val="003A786E"/>
    <w:rsid w:val="003B659B"/>
    <w:rsid w:val="003C498D"/>
    <w:rsid w:val="003F18C0"/>
    <w:rsid w:val="004064B2"/>
    <w:rsid w:val="0043162A"/>
    <w:rsid w:val="00473676"/>
    <w:rsid w:val="004811CB"/>
    <w:rsid w:val="004A4862"/>
    <w:rsid w:val="004C207C"/>
    <w:rsid w:val="004D184F"/>
    <w:rsid w:val="004D75BF"/>
    <w:rsid w:val="004E4B2C"/>
    <w:rsid w:val="0051632D"/>
    <w:rsid w:val="005229F2"/>
    <w:rsid w:val="00522EC5"/>
    <w:rsid w:val="00526E8B"/>
    <w:rsid w:val="00554CDB"/>
    <w:rsid w:val="0058106E"/>
    <w:rsid w:val="00597D01"/>
    <w:rsid w:val="005D25A0"/>
    <w:rsid w:val="005E08A0"/>
    <w:rsid w:val="005E467A"/>
    <w:rsid w:val="00610FEF"/>
    <w:rsid w:val="00626D57"/>
    <w:rsid w:val="00632BD3"/>
    <w:rsid w:val="00643391"/>
    <w:rsid w:val="00652C09"/>
    <w:rsid w:val="00660029"/>
    <w:rsid w:val="00672F2E"/>
    <w:rsid w:val="006821E6"/>
    <w:rsid w:val="006D2406"/>
    <w:rsid w:val="006E0AC9"/>
    <w:rsid w:val="006F1386"/>
    <w:rsid w:val="006F717A"/>
    <w:rsid w:val="00700FE2"/>
    <w:rsid w:val="00716925"/>
    <w:rsid w:val="007513B1"/>
    <w:rsid w:val="00766A37"/>
    <w:rsid w:val="00773DD9"/>
    <w:rsid w:val="00776D3C"/>
    <w:rsid w:val="00782144"/>
    <w:rsid w:val="0079096A"/>
    <w:rsid w:val="00796363"/>
    <w:rsid w:val="007A4A6A"/>
    <w:rsid w:val="007A59D6"/>
    <w:rsid w:val="007C4472"/>
    <w:rsid w:val="007C78B3"/>
    <w:rsid w:val="007C78D2"/>
    <w:rsid w:val="007D246D"/>
    <w:rsid w:val="007D4F1D"/>
    <w:rsid w:val="00806800"/>
    <w:rsid w:val="00832697"/>
    <w:rsid w:val="00864289"/>
    <w:rsid w:val="00871F0E"/>
    <w:rsid w:val="008C49AD"/>
    <w:rsid w:val="008C4DD6"/>
    <w:rsid w:val="008C6463"/>
    <w:rsid w:val="008C796A"/>
    <w:rsid w:val="008D3591"/>
    <w:rsid w:val="008F7E7B"/>
    <w:rsid w:val="00915763"/>
    <w:rsid w:val="00954D89"/>
    <w:rsid w:val="009751EF"/>
    <w:rsid w:val="009A3C6D"/>
    <w:rsid w:val="009B4E50"/>
    <w:rsid w:val="009B71F5"/>
    <w:rsid w:val="009E1366"/>
    <w:rsid w:val="009F051A"/>
    <w:rsid w:val="00A405EA"/>
    <w:rsid w:val="00A54FB4"/>
    <w:rsid w:val="00A55D88"/>
    <w:rsid w:val="00A66212"/>
    <w:rsid w:val="00A82F40"/>
    <w:rsid w:val="00A83F02"/>
    <w:rsid w:val="00A8410F"/>
    <w:rsid w:val="00AC1D29"/>
    <w:rsid w:val="00AC3FAC"/>
    <w:rsid w:val="00AE339F"/>
    <w:rsid w:val="00AE3599"/>
    <w:rsid w:val="00AE630C"/>
    <w:rsid w:val="00AF5658"/>
    <w:rsid w:val="00B07E88"/>
    <w:rsid w:val="00B7154B"/>
    <w:rsid w:val="00B77A67"/>
    <w:rsid w:val="00B902B0"/>
    <w:rsid w:val="00BA117B"/>
    <w:rsid w:val="00BA4A9E"/>
    <w:rsid w:val="00BB0D27"/>
    <w:rsid w:val="00BD5807"/>
    <w:rsid w:val="00BD79A1"/>
    <w:rsid w:val="00C11FA7"/>
    <w:rsid w:val="00C1242A"/>
    <w:rsid w:val="00C206AF"/>
    <w:rsid w:val="00C44FC4"/>
    <w:rsid w:val="00C52303"/>
    <w:rsid w:val="00C601A0"/>
    <w:rsid w:val="00C64E00"/>
    <w:rsid w:val="00C82645"/>
    <w:rsid w:val="00C86FD0"/>
    <w:rsid w:val="00CF6719"/>
    <w:rsid w:val="00D103E4"/>
    <w:rsid w:val="00D23E7C"/>
    <w:rsid w:val="00D36C0D"/>
    <w:rsid w:val="00D42782"/>
    <w:rsid w:val="00D42F54"/>
    <w:rsid w:val="00D50437"/>
    <w:rsid w:val="00D95E10"/>
    <w:rsid w:val="00DA6084"/>
    <w:rsid w:val="00DB2DED"/>
    <w:rsid w:val="00DD4419"/>
    <w:rsid w:val="00E06F53"/>
    <w:rsid w:val="00E16E88"/>
    <w:rsid w:val="00E175EE"/>
    <w:rsid w:val="00E20CEC"/>
    <w:rsid w:val="00E432A9"/>
    <w:rsid w:val="00E6519A"/>
    <w:rsid w:val="00E66536"/>
    <w:rsid w:val="00E92903"/>
    <w:rsid w:val="00E94A17"/>
    <w:rsid w:val="00ED1623"/>
    <w:rsid w:val="00ED6157"/>
    <w:rsid w:val="00EF3DEF"/>
    <w:rsid w:val="00F46BB6"/>
    <w:rsid w:val="00F64620"/>
    <w:rsid w:val="00F65AF5"/>
    <w:rsid w:val="00F67C7A"/>
    <w:rsid w:val="00F80F7C"/>
    <w:rsid w:val="1C66446A"/>
    <w:rsid w:val="443A54EE"/>
    <w:rsid w:val="633B60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rPr>
  </w:style>
  <w:style w:type="paragraph" w:styleId="5">
    <w:name w:val="Balloon Text"/>
    <w:basedOn w:val="1"/>
    <w:link w:val="15"/>
    <w:semiHidden/>
    <w:unhideWhenUsed/>
    <w:uiPriority w:val="99"/>
    <w:pPr>
      <w:spacing w:after="0" w:line="240" w:lineRule="auto"/>
    </w:pPr>
    <w:rPr>
      <w:rFonts w:ascii="Tahoma" w:hAnsi="Tahoma" w:cs="Tahoma"/>
      <w:sz w:val="16"/>
      <w:szCs w:val="16"/>
    </w:rPr>
  </w:style>
  <w:style w:type="paragraph" w:styleId="6">
    <w:name w:val="header"/>
    <w:basedOn w:val="1"/>
    <w:link w:val="11"/>
    <w:semiHidden/>
    <w:unhideWhenUsed/>
    <w:uiPriority w:val="99"/>
    <w:pPr>
      <w:tabs>
        <w:tab w:val="center" w:pos="4513"/>
        <w:tab w:val="right" w:pos="9026"/>
      </w:tabs>
      <w:spacing w:after="0" w:line="240" w:lineRule="auto"/>
    </w:pPr>
  </w:style>
  <w:style w:type="paragraph" w:styleId="7">
    <w:name w:val="Body Text"/>
    <w:basedOn w:val="1"/>
    <w:link w:val="16"/>
    <w:qFormat/>
    <w:uiPriority w:val="1"/>
    <w:pPr>
      <w:widowControl w:val="0"/>
      <w:autoSpaceDE w:val="0"/>
      <w:autoSpaceDN w:val="0"/>
      <w:spacing w:after="0" w:line="240" w:lineRule="auto"/>
      <w:ind w:left="262" w:firstLine="566"/>
    </w:pPr>
    <w:rPr>
      <w:rFonts w:ascii="Times New Roman" w:hAnsi="Times New Roman" w:eastAsia="Times New Roman" w:cs="Times New Roman"/>
      <w:sz w:val="28"/>
      <w:szCs w:val="28"/>
      <w:lang w:eastAsia="en-US"/>
    </w:rPr>
  </w:style>
  <w:style w:type="paragraph" w:styleId="8">
    <w:name w:val="footer"/>
    <w:basedOn w:val="1"/>
    <w:link w:val="12"/>
    <w:semiHidden/>
    <w:unhideWhenUsed/>
    <w:uiPriority w:val="99"/>
    <w:pPr>
      <w:tabs>
        <w:tab w:val="center" w:pos="4513"/>
        <w:tab w:val="right" w:pos="9026"/>
      </w:tabs>
      <w:spacing w:after="0" w:line="240" w:lineRule="auto"/>
    </w:pPr>
  </w:style>
  <w:style w:type="paragraph" w:styleId="9">
    <w:name w:val="Normal (Web)"/>
    <w:basedOn w:val="1"/>
    <w:uiPriority w:val="99"/>
    <w:pPr>
      <w:spacing w:before="30" w:after="30" w:line="240" w:lineRule="auto"/>
    </w:pPr>
    <w:rPr>
      <w:rFonts w:ascii="Times New Roman" w:hAnsi="Times New Roman" w:eastAsia="Times New Roman" w:cs="Times New Roman"/>
      <w:sz w:val="20"/>
      <w:szCs w:val="20"/>
    </w:r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Верхний колонтитул Знак"/>
    <w:basedOn w:val="2"/>
    <w:link w:val="6"/>
    <w:semiHidden/>
    <w:uiPriority w:val="99"/>
  </w:style>
  <w:style w:type="character" w:customStyle="1" w:styleId="12">
    <w:name w:val="Нижний колонтитул Знак"/>
    <w:basedOn w:val="2"/>
    <w:link w:val="8"/>
    <w:semiHidden/>
    <w:qFormat/>
    <w:uiPriority w:val="99"/>
  </w:style>
  <w:style w:type="paragraph" w:styleId="13">
    <w:name w:val="No Spacing"/>
    <w:qFormat/>
    <w:uiPriority w:val="1"/>
    <w:pPr>
      <w:spacing w:after="0" w:line="360" w:lineRule="auto"/>
    </w:pPr>
    <w:rPr>
      <w:rFonts w:ascii="Arial" w:hAnsi="Arial" w:eastAsia="Times New Roman" w:cs="Times New Roman"/>
      <w:sz w:val="20"/>
      <w:szCs w:val="22"/>
      <w:lang w:val="ru-RU" w:eastAsia="en-US" w:bidi="ar-SA"/>
    </w:rPr>
  </w:style>
  <w:style w:type="paragraph" w:styleId="14">
    <w:name w:val="List Paragraph"/>
    <w:basedOn w:val="1"/>
    <w:qFormat/>
    <w:uiPriority w:val="1"/>
    <w:pPr>
      <w:ind w:left="720"/>
      <w:contextualSpacing/>
    </w:pPr>
  </w:style>
  <w:style w:type="character" w:customStyle="1" w:styleId="15">
    <w:name w:val="Текст выноски Знак"/>
    <w:basedOn w:val="2"/>
    <w:link w:val="5"/>
    <w:semiHidden/>
    <w:uiPriority w:val="99"/>
    <w:rPr>
      <w:rFonts w:ascii="Tahoma" w:hAnsi="Tahoma" w:cs="Tahoma"/>
      <w:sz w:val="16"/>
      <w:szCs w:val="16"/>
    </w:rPr>
  </w:style>
  <w:style w:type="character" w:customStyle="1" w:styleId="16">
    <w:name w:val="Основной текст Знак"/>
    <w:basedOn w:val="2"/>
    <w:link w:val="7"/>
    <w:uiPriority w:val="1"/>
    <w:rPr>
      <w:rFonts w:ascii="Times New Roman" w:hAnsi="Times New Roman" w:eastAsia="Times New Roman" w:cs="Times New Roman"/>
      <w:sz w:val="28"/>
      <w:szCs w:val="28"/>
      <w:lang w:eastAsia="en-US"/>
    </w:rPr>
  </w:style>
  <w:style w:type="paragraph" w:customStyle="1" w:styleId="17">
    <w:name w:val="Heading 2"/>
    <w:basedOn w:val="1"/>
    <w:qFormat/>
    <w:uiPriority w:val="1"/>
    <w:pPr>
      <w:widowControl w:val="0"/>
      <w:autoSpaceDE w:val="0"/>
      <w:autoSpaceDN w:val="0"/>
      <w:spacing w:before="74" w:after="0" w:line="240" w:lineRule="auto"/>
      <w:ind w:left="262"/>
      <w:jc w:val="both"/>
      <w:outlineLvl w:val="2"/>
    </w:pPr>
    <w:rPr>
      <w:rFonts w:ascii="Times New Roman" w:hAnsi="Times New Roman" w:eastAsia="Times New Roman" w:cs="Times New Roman"/>
      <w:b/>
      <w:bCs/>
      <w:i/>
      <w:iCs/>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5634</Words>
  <Characters>32117</Characters>
  <Lines>267</Lines>
  <Paragraphs>75</Paragraphs>
  <TotalTime>0</TotalTime>
  <ScaleCrop>false</ScaleCrop>
  <LinksUpToDate>false</LinksUpToDate>
  <CharactersWithSpaces>37676</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2021-04-18T10:27:00Z</dcterms:created>
  <dc:creator>UserXP</dc:creator>
  <cp:lastModifiedBy>Айрана</cp:lastModifiedBy>
  <cp:lastPrinted>2021-04-18T10:13:00Z</cp:lastPrinted>
  <dcterms:modified xsi:type="dcterms:W3CDTF">2022-09-14T12:45:45Z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386D462E74B346F884BAC9EA922A3833</vt:lpwstr>
  </property>
</Properties>
</file>